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E3BC" w14:textId="77777777" w:rsidR="002C413A" w:rsidRDefault="002C413A" w:rsidP="007F659E">
      <w:pPr>
        <w:jc w:val="center"/>
        <w:rPr>
          <w:rFonts w:ascii="Times New Roman" w:hAnsi="Times New Roman" w:cs="Times New Roman"/>
          <w:sz w:val="48"/>
          <w:szCs w:val="48"/>
        </w:rPr>
      </w:pPr>
    </w:p>
    <w:p w14:paraId="45073B4B" w14:textId="1E2CC3DF" w:rsidR="007F659E" w:rsidRPr="002C413A" w:rsidRDefault="007F659E" w:rsidP="007F659E">
      <w:pPr>
        <w:jc w:val="center"/>
        <w:rPr>
          <w:rFonts w:ascii="Times New Roman" w:hAnsi="Times New Roman" w:cs="Times New Roman"/>
          <w:b/>
          <w:bCs/>
          <w:sz w:val="48"/>
          <w:szCs w:val="48"/>
          <w:u w:val="single"/>
        </w:rPr>
      </w:pPr>
      <w:r w:rsidRPr="002C413A">
        <w:rPr>
          <w:rFonts w:ascii="Times New Roman" w:hAnsi="Times New Roman" w:cs="Times New Roman"/>
          <w:b/>
          <w:bCs/>
          <w:sz w:val="48"/>
          <w:szCs w:val="48"/>
          <w:u w:val="single"/>
        </w:rPr>
        <w:t>EHOS Fall Semester Safety</w:t>
      </w:r>
      <w:r w:rsidR="002C413A" w:rsidRPr="002C413A">
        <w:rPr>
          <w:rFonts w:ascii="Times New Roman" w:hAnsi="Times New Roman" w:cs="Times New Roman"/>
          <w:b/>
          <w:bCs/>
          <w:sz w:val="48"/>
          <w:szCs w:val="48"/>
          <w:u w:val="single"/>
        </w:rPr>
        <w:t xml:space="preserve"> Update</w:t>
      </w:r>
    </w:p>
    <w:p w14:paraId="68ACD05B" w14:textId="77777777" w:rsidR="007F659E" w:rsidRDefault="007F659E" w:rsidP="002C413A">
      <w:pPr>
        <w:ind w:firstLine="720"/>
        <w:rPr>
          <w:rFonts w:ascii="Times New Roman" w:hAnsi="Times New Roman" w:cs="Times New Roman"/>
          <w:sz w:val="28"/>
          <w:szCs w:val="28"/>
        </w:rPr>
      </w:pPr>
      <w:r>
        <w:rPr>
          <w:rFonts w:ascii="Times New Roman" w:hAnsi="Times New Roman" w:cs="Times New Roman"/>
          <w:sz w:val="28"/>
          <w:szCs w:val="28"/>
        </w:rPr>
        <w:t>First off, I would like to welcome everyone back to ASRC for the fall semester.  I hope everyone had a great summer and enjoyed some time off.</w:t>
      </w:r>
    </w:p>
    <w:p w14:paraId="77BCD5DB" w14:textId="6A237016" w:rsidR="007F659E" w:rsidRDefault="007F659E" w:rsidP="007F659E">
      <w:pPr>
        <w:rPr>
          <w:rFonts w:ascii="Times New Roman" w:hAnsi="Times New Roman" w:cs="Times New Roman"/>
          <w:sz w:val="28"/>
          <w:szCs w:val="28"/>
        </w:rPr>
      </w:pPr>
      <w:r>
        <w:rPr>
          <w:rFonts w:ascii="Times New Roman" w:hAnsi="Times New Roman" w:cs="Times New Roman"/>
          <w:sz w:val="28"/>
          <w:szCs w:val="28"/>
        </w:rPr>
        <w:t xml:space="preserve">As we head into the new semester, there will </w:t>
      </w:r>
      <w:r w:rsidR="00F161B9">
        <w:rPr>
          <w:rFonts w:ascii="Times New Roman" w:hAnsi="Times New Roman" w:cs="Times New Roman"/>
          <w:sz w:val="28"/>
          <w:szCs w:val="28"/>
        </w:rPr>
        <w:t>be some</w:t>
      </w:r>
      <w:r>
        <w:rPr>
          <w:rFonts w:ascii="Times New Roman" w:hAnsi="Times New Roman" w:cs="Times New Roman"/>
          <w:sz w:val="28"/>
          <w:szCs w:val="28"/>
        </w:rPr>
        <w:t xml:space="preserve"> reminders on policy related practices and changes for others.</w:t>
      </w:r>
    </w:p>
    <w:p w14:paraId="2D7AE9D3" w14:textId="77777777" w:rsidR="007F659E" w:rsidRDefault="007F659E" w:rsidP="007F659E">
      <w:pPr>
        <w:rPr>
          <w:rFonts w:ascii="Times New Roman" w:hAnsi="Times New Roman" w:cs="Times New Roman"/>
          <w:sz w:val="28"/>
          <w:szCs w:val="28"/>
        </w:rPr>
      </w:pPr>
    </w:p>
    <w:p w14:paraId="5A618D33" w14:textId="0CBB5786" w:rsidR="007F659E" w:rsidRDefault="007F659E" w:rsidP="007F659E">
      <w:pPr>
        <w:pStyle w:val="ListParagraph"/>
        <w:numPr>
          <w:ilvl w:val="0"/>
          <w:numId w:val="1"/>
        </w:numPr>
        <w:rPr>
          <w:rFonts w:ascii="Times New Roman" w:hAnsi="Times New Roman" w:cs="Times New Roman"/>
          <w:sz w:val="28"/>
          <w:szCs w:val="28"/>
        </w:rPr>
      </w:pPr>
      <w:r w:rsidRPr="00CB7259">
        <w:rPr>
          <w:rFonts w:ascii="Times New Roman" w:hAnsi="Times New Roman" w:cs="Times New Roman"/>
          <w:b/>
          <w:bCs/>
          <w:sz w:val="28"/>
          <w:szCs w:val="28"/>
          <w:u w:val="single"/>
        </w:rPr>
        <w:t>C14 Processing</w:t>
      </w:r>
      <w:r>
        <w:rPr>
          <w:rFonts w:ascii="Times New Roman" w:hAnsi="Times New Roman" w:cs="Times New Roman"/>
          <w:sz w:val="28"/>
          <w:szCs w:val="28"/>
        </w:rPr>
        <w:t xml:space="preserve"> – Meghan Hughes our Designated Coordinator sent out an email not too long ago detailing the change in how C14 applications should be submitted</w:t>
      </w:r>
      <w:r w:rsidR="001C5D3B">
        <w:rPr>
          <w:rFonts w:ascii="Times New Roman" w:hAnsi="Times New Roman" w:cs="Times New Roman"/>
          <w:sz w:val="28"/>
          <w:szCs w:val="28"/>
        </w:rPr>
        <w:t xml:space="preserve"> (</w:t>
      </w:r>
      <w:r w:rsidR="00CE7ABE" w:rsidRPr="00BF38B8">
        <w:rPr>
          <w:rFonts w:ascii="Times New Roman" w:hAnsi="Times New Roman" w:cs="Times New Roman"/>
          <w:sz w:val="28"/>
          <w:szCs w:val="28"/>
          <w:highlight w:val="yellow"/>
        </w:rPr>
        <w:t>Attached below</w:t>
      </w:r>
      <w:r w:rsidR="003F2D04">
        <w:rPr>
          <w:rFonts w:ascii="Times New Roman" w:hAnsi="Times New Roman" w:cs="Times New Roman"/>
          <w:sz w:val="28"/>
          <w:szCs w:val="28"/>
        </w:rPr>
        <w:t>)</w:t>
      </w:r>
      <w:r>
        <w:rPr>
          <w:rFonts w:ascii="Times New Roman" w:hAnsi="Times New Roman" w:cs="Times New Roman"/>
          <w:sz w:val="28"/>
          <w:szCs w:val="28"/>
        </w:rPr>
        <w:t xml:space="preserve">.  In general, once you take the training EHOS provides.  If you meet the FDNY requirements, you will need to decide whether to take </w:t>
      </w:r>
      <w:r w:rsidR="00BC13DD">
        <w:rPr>
          <w:rFonts w:ascii="Times New Roman" w:hAnsi="Times New Roman" w:cs="Times New Roman"/>
          <w:sz w:val="28"/>
          <w:szCs w:val="28"/>
        </w:rPr>
        <w:t>the test</w:t>
      </w:r>
      <w:r>
        <w:rPr>
          <w:rFonts w:ascii="Times New Roman" w:hAnsi="Times New Roman" w:cs="Times New Roman"/>
          <w:sz w:val="28"/>
          <w:szCs w:val="28"/>
        </w:rPr>
        <w:t xml:space="preserve"> at FDNY Headquarters or apply online via their website.</w:t>
      </w:r>
    </w:p>
    <w:p w14:paraId="265DB04C" w14:textId="77777777" w:rsidR="00600E00" w:rsidRDefault="00600E00" w:rsidP="00600E00">
      <w:pPr>
        <w:pStyle w:val="ListParagraph"/>
        <w:ind w:left="360"/>
        <w:rPr>
          <w:rFonts w:ascii="Times New Roman" w:hAnsi="Times New Roman" w:cs="Times New Roman"/>
          <w:sz w:val="28"/>
          <w:szCs w:val="28"/>
        </w:rPr>
      </w:pPr>
    </w:p>
    <w:p w14:paraId="4A8BFB70" w14:textId="6230F577" w:rsidR="007F659E" w:rsidRDefault="007F659E" w:rsidP="007F659E">
      <w:pPr>
        <w:pStyle w:val="ListParagraph"/>
        <w:numPr>
          <w:ilvl w:val="0"/>
          <w:numId w:val="1"/>
        </w:numPr>
        <w:rPr>
          <w:rFonts w:ascii="Times New Roman" w:hAnsi="Times New Roman" w:cs="Times New Roman"/>
          <w:sz w:val="28"/>
          <w:szCs w:val="28"/>
        </w:rPr>
      </w:pPr>
      <w:r w:rsidRPr="00CB7259">
        <w:rPr>
          <w:rFonts w:ascii="Times New Roman" w:hAnsi="Times New Roman" w:cs="Times New Roman"/>
          <w:b/>
          <w:bCs/>
          <w:sz w:val="28"/>
          <w:szCs w:val="28"/>
          <w:u w:val="single"/>
        </w:rPr>
        <w:t>Policy and plans</w:t>
      </w:r>
      <w:r>
        <w:rPr>
          <w:rFonts w:ascii="Times New Roman" w:hAnsi="Times New Roman" w:cs="Times New Roman"/>
          <w:sz w:val="28"/>
          <w:szCs w:val="28"/>
        </w:rPr>
        <w:t xml:space="preserve"> are continuously being reviewed and updated with regulation changes.  M</w:t>
      </w:r>
      <w:r w:rsidR="00CE7ABE">
        <w:rPr>
          <w:rFonts w:ascii="Times New Roman" w:hAnsi="Times New Roman" w:cs="Times New Roman"/>
          <w:sz w:val="28"/>
          <w:szCs w:val="28"/>
        </w:rPr>
        <w:t>ost</w:t>
      </w:r>
      <w:r>
        <w:rPr>
          <w:rFonts w:ascii="Times New Roman" w:hAnsi="Times New Roman" w:cs="Times New Roman"/>
          <w:sz w:val="28"/>
          <w:szCs w:val="28"/>
        </w:rPr>
        <w:t xml:space="preserve"> can now be found on the ASRC website for review.</w:t>
      </w:r>
      <w:r w:rsidR="00F0248D">
        <w:rPr>
          <w:rFonts w:ascii="Times New Roman" w:hAnsi="Times New Roman" w:cs="Times New Roman"/>
          <w:sz w:val="28"/>
          <w:szCs w:val="28"/>
        </w:rPr>
        <w:t xml:space="preserve"> </w:t>
      </w:r>
      <w:r w:rsidR="00646D45">
        <w:rPr>
          <w:rFonts w:ascii="Times New Roman" w:hAnsi="Times New Roman" w:cs="Times New Roman"/>
          <w:sz w:val="28"/>
          <w:szCs w:val="28"/>
        </w:rPr>
        <w:t xml:space="preserve">Please see: </w:t>
      </w:r>
      <w:hyperlink r:id="rId8" w:history="1">
        <w:r w:rsidR="00935335" w:rsidRPr="00043948">
          <w:rPr>
            <w:rStyle w:val="Hyperlink"/>
            <w:rFonts w:ascii="Times New Roman" w:hAnsi="Times New Roman" w:cs="Times New Roman"/>
            <w:sz w:val="28"/>
            <w:szCs w:val="28"/>
          </w:rPr>
          <w:t>https://asrc.gc.cuny.edu/about/resource-hub/</w:t>
        </w:r>
      </w:hyperlink>
      <w:r w:rsidR="0091058C">
        <w:rPr>
          <w:rFonts w:ascii="Times New Roman" w:hAnsi="Times New Roman" w:cs="Times New Roman"/>
          <w:sz w:val="28"/>
          <w:szCs w:val="28"/>
        </w:rPr>
        <w:t>, under Health &amp; Safety.</w:t>
      </w:r>
    </w:p>
    <w:p w14:paraId="268A0A43" w14:textId="77777777" w:rsidR="00600E00" w:rsidRPr="00600E00" w:rsidRDefault="00600E00" w:rsidP="00600E00">
      <w:pPr>
        <w:pStyle w:val="ListParagraph"/>
        <w:rPr>
          <w:rFonts w:ascii="Times New Roman" w:hAnsi="Times New Roman" w:cs="Times New Roman"/>
          <w:sz w:val="28"/>
          <w:szCs w:val="28"/>
        </w:rPr>
      </w:pPr>
    </w:p>
    <w:p w14:paraId="32D167DB" w14:textId="77777777" w:rsidR="00600E00" w:rsidRDefault="00600E00" w:rsidP="00600E00">
      <w:pPr>
        <w:pStyle w:val="ListParagraph"/>
        <w:ind w:left="360"/>
        <w:rPr>
          <w:rFonts w:ascii="Times New Roman" w:hAnsi="Times New Roman" w:cs="Times New Roman"/>
          <w:sz w:val="28"/>
          <w:szCs w:val="28"/>
        </w:rPr>
      </w:pPr>
    </w:p>
    <w:p w14:paraId="15EDB280" w14:textId="5C1F4AB0" w:rsidR="00B159F1" w:rsidRPr="00600E00" w:rsidRDefault="00B159F1" w:rsidP="007F659E">
      <w:pPr>
        <w:pStyle w:val="ListParagraph"/>
        <w:numPr>
          <w:ilvl w:val="0"/>
          <w:numId w:val="1"/>
        </w:numPr>
        <w:rPr>
          <w:rFonts w:ascii="Times New Roman" w:hAnsi="Times New Roman" w:cs="Times New Roman"/>
          <w:sz w:val="28"/>
          <w:szCs w:val="28"/>
        </w:rPr>
      </w:pPr>
      <w:r w:rsidRPr="00CB7259">
        <w:rPr>
          <w:rFonts w:ascii="Times New Roman" w:hAnsi="Times New Roman" w:cs="Times New Roman"/>
          <w:b/>
          <w:bCs/>
          <w:sz w:val="28"/>
          <w:szCs w:val="28"/>
          <w:u w:val="single"/>
        </w:rPr>
        <w:t>Chemical Inventory System – Safety Stratus</w:t>
      </w:r>
      <w:r>
        <w:rPr>
          <w:rFonts w:ascii="Times New Roman" w:hAnsi="Times New Roman" w:cs="Times New Roman"/>
          <w:sz w:val="28"/>
          <w:szCs w:val="28"/>
        </w:rPr>
        <w:t xml:space="preserve"> – I advised everyone in the new year and spent a lot of time updating and setting up accounts.  Researchers need to access the system and maintain a proper up to date chemical inventory.  This is required by law, and we will get an unannounced inspection by the NYCDEP.</w:t>
      </w:r>
      <w:r w:rsidR="006B3FC0">
        <w:rPr>
          <w:rFonts w:ascii="Times New Roman" w:hAnsi="Times New Roman" w:cs="Times New Roman"/>
          <w:sz w:val="28"/>
          <w:szCs w:val="28"/>
        </w:rPr>
        <w:t xml:space="preserve">  Here is the login link: </w:t>
      </w:r>
      <w:hyperlink r:id="rId9" w:history="1">
        <w:r w:rsidR="006E403C" w:rsidRPr="006E403C">
          <w:rPr>
            <w:color w:val="0000FF"/>
            <w:u w:val="single"/>
          </w:rPr>
          <w:t>Conta</w:t>
        </w:r>
        <w:r w:rsidR="006E403C" w:rsidRPr="006E403C">
          <w:rPr>
            <w:color w:val="0000FF"/>
            <w:u w:val="single"/>
          </w:rPr>
          <w:t>c</w:t>
        </w:r>
        <w:r w:rsidR="006E403C" w:rsidRPr="006E403C">
          <w:rPr>
            <w:color w:val="0000FF"/>
            <w:u w:val="single"/>
          </w:rPr>
          <w:t xml:space="preserve">t Us | EHS Software Experts – </w:t>
        </w:r>
        <w:proofErr w:type="spellStart"/>
        <w:r w:rsidR="006E403C" w:rsidRPr="006E403C">
          <w:rPr>
            <w:color w:val="0000FF"/>
            <w:u w:val="single"/>
          </w:rPr>
          <w:t>SafetyStratus</w:t>
        </w:r>
        <w:proofErr w:type="spellEnd"/>
      </w:hyperlink>
      <w:r w:rsidR="00600E00">
        <w:rPr>
          <w:color w:val="0000FF"/>
          <w:u w:val="single"/>
        </w:rPr>
        <w:t>.</w:t>
      </w:r>
      <w:r w:rsidR="00600E00">
        <w:rPr>
          <w:rFonts w:ascii="Times New Roman" w:hAnsi="Times New Roman" w:cs="Times New Roman"/>
          <w:sz w:val="28"/>
          <w:szCs w:val="28"/>
        </w:rPr>
        <w:t xml:space="preserve">  If you do not have </w:t>
      </w:r>
      <w:r w:rsidR="004B4A08">
        <w:rPr>
          <w:rFonts w:ascii="Times New Roman" w:hAnsi="Times New Roman" w:cs="Times New Roman"/>
          <w:sz w:val="28"/>
          <w:szCs w:val="28"/>
        </w:rPr>
        <w:t>an</w:t>
      </w:r>
      <w:r w:rsidR="00600E00">
        <w:rPr>
          <w:rFonts w:ascii="Times New Roman" w:hAnsi="Times New Roman" w:cs="Times New Roman"/>
          <w:sz w:val="28"/>
          <w:szCs w:val="28"/>
        </w:rPr>
        <w:t xml:space="preserve"> </w:t>
      </w:r>
      <w:r w:rsidR="00EE2909">
        <w:rPr>
          <w:rFonts w:ascii="Times New Roman" w:hAnsi="Times New Roman" w:cs="Times New Roman"/>
          <w:sz w:val="28"/>
          <w:szCs w:val="28"/>
        </w:rPr>
        <w:t>account, please contact Tom Dickson to set one up.</w:t>
      </w:r>
    </w:p>
    <w:p w14:paraId="2FDAB0A3" w14:textId="77777777" w:rsidR="00600E00" w:rsidRDefault="00600E00" w:rsidP="00600E00">
      <w:pPr>
        <w:pStyle w:val="ListParagraph"/>
        <w:ind w:left="360"/>
        <w:rPr>
          <w:rFonts w:ascii="Times New Roman" w:hAnsi="Times New Roman" w:cs="Times New Roman"/>
          <w:sz w:val="28"/>
          <w:szCs w:val="28"/>
        </w:rPr>
      </w:pPr>
    </w:p>
    <w:p w14:paraId="7D696CDA" w14:textId="6B704AB4" w:rsidR="007F659E" w:rsidRDefault="007F659E" w:rsidP="007F659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Issues that need to be reminded and addressed:</w:t>
      </w:r>
    </w:p>
    <w:p w14:paraId="357A8044" w14:textId="614D2345" w:rsidR="007F659E" w:rsidRDefault="007F659E" w:rsidP="007F659E">
      <w:pPr>
        <w:pStyle w:val="ListParagraph"/>
        <w:numPr>
          <w:ilvl w:val="1"/>
          <w:numId w:val="1"/>
        </w:numPr>
        <w:rPr>
          <w:rFonts w:ascii="Times New Roman" w:hAnsi="Times New Roman" w:cs="Times New Roman"/>
          <w:sz w:val="28"/>
          <w:szCs w:val="28"/>
        </w:rPr>
      </w:pPr>
      <w:r w:rsidRPr="005E3088">
        <w:rPr>
          <w:rFonts w:ascii="Times New Roman" w:hAnsi="Times New Roman" w:cs="Times New Roman"/>
          <w:b/>
          <w:bCs/>
          <w:sz w:val="28"/>
          <w:szCs w:val="28"/>
          <w:u w:val="single"/>
        </w:rPr>
        <w:t>Appropriate attire in the labs</w:t>
      </w:r>
      <w:r>
        <w:rPr>
          <w:rFonts w:ascii="Times New Roman" w:hAnsi="Times New Roman" w:cs="Times New Roman"/>
          <w:sz w:val="28"/>
          <w:szCs w:val="28"/>
        </w:rPr>
        <w:t xml:space="preserve"> – lab coats, gloves, safety glasses and proper footwear are standard requirements when working in the lab.</w:t>
      </w:r>
    </w:p>
    <w:p w14:paraId="38E50C30" w14:textId="77777777" w:rsidR="00967ED9" w:rsidRDefault="00F161B9" w:rsidP="007F659E">
      <w:pPr>
        <w:pStyle w:val="ListParagraph"/>
        <w:numPr>
          <w:ilvl w:val="1"/>
          <w:numId w:val="1"/>
        </w:numPr>
        <w:rPr>
          <w:rFonts w:ascii="Times New Roman" w:hAnsi="Times New Roman" w:cs="Times New Roman"/>
          <w:sz w:val="28"/>
          <w:szCs w:val="28"/>
        </w:rPr>
      </w:pPr>
      <w:r w:rsidRPr="005E3088">
        <w:rPr>
          <w:rFonts w:ascii="Times New Roman" w:hAnsi="Times New Roman" w:cs="Times New Roman"/>
          <w:b/>
          <w:bCs/>
          <w:sz w:val="28"/>
          <w:szCs w:val="28"/>
          <w:u w:val="single"/>
        </w:rPr>
        <w:t>Chemical transport between labs</w:t>
      </w:r>
      <w:r>
        <w:rPr>
          <w:rFonts w:ascii="Times New Roman" w:hAnsi="Times New Roman" w:cs="Times New Roman"/>
          <w:sz w:val="28"/>
          <w:szCs w:val="28"/>
        </w:rPr>
        <w:t xml:space="preserve"> – This includes biological samples, cylinders, bottles, etc.  Need to be moved in/on the freight elevator and via the LER hallway with some form of containment (</w:t>
      </w:r>
      <w:r w:rsidR="00B159F1">
        <w:rPr>
          <w:rFonts w:ascii="Times New Roman" w:hAnsi="Times New Roman" w:cs="Times New Roman"/>
          <w:sz w:val="28"/>
          <w:szCs w:val="28"/>
        </w:rPr>
        <w:t>i.e.,</w:t>
      </w:r>
      <w:r>
        <w:rPr>
          <w:rFonts w:ascii="Times New Roman" w:hAnsi="Times New Roman" w:cs="Times New Roman"/>
          <w:sz w:val="28"/>
          <w:szCs w:val="28"/>
        </w:rPr>
        <w:t xml:space="preserve"> tote, cart with sides/trays, in a sealed container).  The ground floor poses a different situation as the LER hallway does not extend entirely down the east side of the building.  When moving chemicals </w:t>
      </w:r>
    </w:p>
    <w:p w14:paraId="26298FA8" w14:textId="77777777" w:rsidR="00967ED9" w:rsidRDefault="00967ED9" w:rsidP="00967ED9">
      <w:pPr>
        <w:pStyle w:val="ListParagraph"/>
        <w:ind w:left="1440"/>
        <w:rPr>
          <w:rFonts w:ascii="Times New Roman" w:hAnsi="Times New Roman" w:cs="Times New Roman"/>
          <w:b/>
          <w:bCs/>
          <w:sz w:val="28"/>
          <w:szCs w:val="28"/>
          <w:u w:val="single"/>
        </w:rPr>
      </w:pPr>
    </w:p>
    <w:p w14:paraId="6D797258" w14:textId="77777777" w:rsidR="00967ED9" w:rsidRDefault="00967ED9" w:rsidP="00967ED9">
      <w:pPr>
        <w:pStyle w:val="ListParagraph"/>
        <w:ind w:left="1440"/>
        <w:rPr>
          <w:rFonts w:ascii="Times New Roman" w:hAnsi="Times New Roman" w:cs="Times New Roman"/>
          <w:b/>
          <w:bCs/>
          <w:sz w:val="28"/>
          <w:szCs w:val="28"/>
          <w:u w:val="single"/>
        </w:rPr>
      </w:pPr>
    </w:p>
    <w:p w14:paraId="597C9CF1" w14:textId="2378D468" w:rsidR="007F659E" w:rsidRDefault="00F161B9" w:rsidP="00967ED9">
      <w:pPr>
        <w:pStyle w:val="ListParagraph"/>
        <w:ind w:left="1440"/>
        <w:rPr>
          <w:rFonts w:ascii="Times New Roman" w:hAnsi="Times New Roman" w:cs="Times New Roman"/>
          <w:sz w:val="28"/>
          <w:szCs w:val="28"/>
        </w:rPr>
      </w:pPr>
      <w:r>
        <w:rPr>
          <w:rFonts w:ascii="Times New Roman" w:hAnsi="Times New Roman" w:cs="Times New Roman"/>
          <w:sz w:val="28"/>
          <w:szCs w:val="28"/>
        </w:rPr>
        <w:t>around on the ground floor, researchers need to be even more diligent and follow containment practices.  During transport PPE should be worn.</w:t>
      </w:r>
    </w:p>
    <w:p w14:paraId="12D31FEE" w14:textId="66DDD198" w:rsidR="00F161B9" w:rsidRDefault="00F161B9" w:rsidP="007F659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No chemicals are allowed in office spaces or tea rooms.  Those locations are not permitted </w:t>
      </w:r>
      <w:r w:rsidR="00C04F15">
        <w:rPr>
          <w:rFonts w:ascii="Times New Roman" w:hAnsi="Times New Roman" w:cs="Times New Roman"/>
          <w:sz w:val="28"/>
          <w:szCs w:val="28"/>
        </w:rPr>
        <w:t>locations</w:t>
      </w:r>
      <w:r w:rsidR="006E403C">
        <w:rPr>
          <w:rFonts w:ascii="Times New Roman" w:hAnsi="Times New Roman" w:cs="Times New Roman"/>
          <w:sz w:val="28"/>
          <w:szCs w:val="28"/>
        </w:rPr>
        <w:t>.  Most importantly</w:t>
      </w:r>
      <w:r w:rsidR="00935335">
        <w:rPr>
          <w:rFonts w:ascii="Times New Roman" w:hAnsi="Times New Roman" w:cs="Times New Roman"/>
          <w:sz w:val="28"/>
          <w:szCs w:val="28"/>
        </w:rPr>
        <w:t xml:space="preserve">, </w:t>
      </w:r>
      <w:r w:rsidR="00935335" w:rsidRPr="00855DD6">
        <w:rPr>
          <w:rFonts w:ascii="Times New Roman" w:hAnsi="Times New Roman" w:cs="Times New Roman"/>
          <w:sz w:val="28"/>
          <w:szCs w:val="28"/>
          <w:u w:val="single"/>
        </w:rPr>
        <w:t>this applies to</w:t>
      </w:r>
      <w:r>
        <w:rPr>
          <w:rFonts w:ascii="Times New Roman" w:hAnsi="Times New Roman" w:cs="Times New Roman"/>
          <w:sz w:val="28"/>
          <w:szCs w:val="28"/>
        </w:rPr>
        <w:t xml:space="preserve"> hazardous or potentially hazardous materials.</w:t>
      </w:r>
    </w:p>
    <w:p w14:paraId="6214E02F" w14:textId="27ECE336" w:rsidR="00B159F1" w:rsidRDefault="00F161B9" w:rsidP="00B159F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Transport of chemicals in stairwells is not permitted</w:t>
      </w:r>
      <w:r w:rsidR="006D01FC">
        <w:rPr>
          <w:rFonts w:ascii="Times New Roman" w:hAnsi="Times New Roman" w:cs="Times New Roman"/>
          <w:sz w:val="28"/>
          <w:szCs w:val="28"/>
        </w:rPr>
        <w:t xml:space="preserve"> for </w:t>
      </w:r>
      <w:r w:rsidR="00935335">
        <w:rPr>
          <w:rFonts w:ascii="Times New Roman" w:hAnsi="Times New Roman" w:cs="Times New Roman"/>
          <w:sz w:val="28"/>
          <w:szCs w:val="28"/>
        </w:rPr>
        <w:t>o</w:t>
      </w:r>
      <w:r>
        <w:rPr>
          <w:rFonts w:ascii="Times New Roman" w:hAnsi="Times New Roman" w:cs="Times New Roman"/>
          <w:sz w:val="28"/>
          <w:szCs w:val="28"/>
        </w:rPr>
        <w:t xml:space="preserve">ne </w:t>
      </w:r>
      <w:r w:rsidR="00935335">
        <w:rPr>
          <w:rFonts w:ascii="Times New Roman" w:hAnsi="Times New Roman" w:cs="Times New Roman"/>
          <w:sz w:val="28"/>
          <w:szCs w:val="28"/>
        </w:rPr>
        <w:t xml:space="preserve">critical </w:t>
      </w:r>
      <w:r>
        <w:rPr>
          <w:rFonts w:ascii="Times New Roman" w:hAnsi="Times New Roman" w:cs="Times New Roman"/>
          <w:sz w:val="28"/>
          <w:szCs w:val="28"/>
        </w:rPr>
        <w:t xml:space="preserve">reason </w:t>
      </w:r>
      <w:r w:rsidR="003F50A2">
        <w:rPr>
          <w:rFonts w:ascii="Times New Roman" w:hAnsi="Times New Roman" w:cs="Times New Roman"/>
          <w:sz w:val="28"/>
          <w:szCs w:val="28"/>
        </w:rPr>
        <w:t>alone, if</w:t>
      </w:r>
      <w:r w:rsidR="006D01FC">
        <w:rPr>
          <w:rFonts w:ascii="Times New Roman" w:hAnsi="Times New Roman" w:cs="Times New Roman"/>
          <w:sz w:val="28"/>
          <w:szCs w:val="28"/>
        </w:rPr>
        <w:t xml:space="preserve"> </w:t>
      </w:r>
      <w:r>
        <w:rPr>
          <w:rFonts w:ascii="Times New Roman" w:hAnsi="Times New Roman" w:cs="Times New Roman"/>
          <w:sz w:val="28"/>
          <w:szCs w:val="28"/>
        </w:rPr>
        <w:t xml:space="preserve">there is a spill, you have now effectively put an emergency route of egress out of service.  That </w:t>
      </w:r>
      <w:r w:rsidR="00BC13DD">
        <w:rPr>
          <w:rFonts w:ascii="Times New Roman" w:hAnsi="Times New Roman" w:cs="Times New Roman"/>
          <w:sz w:val="28"/>
          <w:szCs w:val="28"/>
        </w:rPr>
        <w:t>cannot</w:t>
      </w:r>
      <w:r>
        <w:rPr>
          <w:rFonts w:ascii="Times New Roman" w:hAnsi="Times New Roman" w:cs="Times New Roman"/>
          <w:sz w:val="28"/>
          <w:szCs w:val="28"/>
        </w:rPr>
        <w:t xml:space="preserve"> happen.</w:t>
      </w:r>
    </w:p>
    <w:p w14:paraId="4396EE36" w14:textId="77777777" w:rsidR="00EE2909" w:rsidRDefault="00EE2909" w:rsidP="00EE2909">
      <w:pPr>
        <w:pStyle w:val="ListParagraph"/>
        <w:ind w:left="1440"/>
        <w:rPr>
          <w:rFonts w:ascii="Times New Roman" w:hAnsi="Times New Roman" w:cs="Times New Roman"/>
          <w:sz w:val="28"/>
          <w:szCs w:val="28"/>
        </w:rPr>
      </w:pPr>
    </w:p>
    <w:p w14:paraId="0175A308" w14:textId="2B0E747C" w:rsidR="00BC13DD" w:rsidRPr="005E3088" w:rsidRDefault="00BC13DD" w:rsidP="00BC13DD">
      <w:pPr>
        <w:pStyle w:val="ListParagraph"/>
        <w:numPr>
          <w:ilvl w:val="0"/>
          <w:numId w:val="1"/>
        </w:numPr>
        <w:rPr>
          <w:rFonts w:ascii="Times New Roman" w:hAnsi="Times New Roman" w:cs="Times New Roman"/>
          <w:b/>
          <w:bCs/>
          <w:sz w:val="28"/>
          <w:szCs w:val="28"/>
          <w:u w:val="single"/>
        </w:rPr>
      </w:pPr>
      <w:r w:rsidRPr="005E3088">
        <w:rPr>
          <w:rFonts w:ascii="Times New Roman" w:hAnsi="Times New Roman" w:cs="Times New Roman"/>
          <w:b/>
          <w:bCs/>
          <w:sz w:val="28"/>
          <w:szCs w:val="28"/>
          <w:u w:val="single"/>
        </w:rPr>
        <w:t xml:space="preserve">Chemical Storage </w:t>
      </w:r>
      <w:r w:rsidR="0012065F" w:rsidRPr="005E3088">
        <w:rPr>
          <w:rFonts w:ascii="Times New Roman" w:hAnsi="Times New Roman" w:cs="Times New Roman"/>
          <w:b/>
          <w:bCs/>
          <w:sz w:val="28"/>
          <w:szCs w:val="28"/>
          <w:u w:val="single"/>
        </w:rPr>
        <w:t>Related</w:t>
      </w:r>
    </w:p>
    <w:p w14:paraId="7CBE292F" w14:textId="6D1D4D21" w:rsidR="00BC13DD" w:rsidRDefault="00BC13DD" w:rsidP="00BC13DD">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Fume hoods are not designated for extended periods of chemical storage</w:t>
      </w:r>
      <w:r w:rsidR="009400DF">
        <w:rPr>
          <w:rFonts w:ascii="Times New Roman" w:hAnsi="Times New Roman" w:cs="Times New Roman"/>
          <w:sz w:val="28"/>
          <w:szCs w:val="28"/>
        </w:rPr>
        <w:t xml:space="preserve"> or allowed for the storage of stock chemicals</w:t>
      </w:r>
      <w:r>
        <w:rPr>
          <w:rFonts w:ascii="Times New Roman" w:hAnsi="Times New Roman" w:cs="Times New Roman"/>
          <w:sz w:val="28"/>
          <w:szCs w:val="28"/>
        </w:rPr>
        <w:t>.  Many labs have set up waste locations (Satellite Accumulation Areas) in the fume hoods.  This is not permitted according to the C14 guidelines and our Chemical Hygiene Plan.  Labs will need to consult with Tom Dickson to assist in locating an appropriate location to set up the SAA area.</w:t>
      </w:r>
    </w:p>
    <w:p w14:paraId="2AA57EB9" w14:textId="5A2E7765" w:rsidR="0077444D" w:rsidRDefault="0077444D" w:rsidP="00BC13DD">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Compressed gas storage update pertaining to cryogenic gas and hazardous gases (</w:t>
      </w:r>
      <w:r w:rsidR="00C04F15">
        <w:rPr>
          <w:rFonts w:ascii="Times New Roman" w:hAnsi="Times New Roman" w:cs="Times New Roman"/>
          <w:sz w:val="28"/>
          <w:szCs w:val="28"/>
        </w:rPr>
        <w:t>i.e.,</w:t>
      </w:r>
      <w:r>
        <w:rPr>
          <w:rFonts w:ascii="Times New Roman" w:hAnsi="Times New Roman" w:cs="Times New Roman"/>
          <w:sz w:val="28"/>
          <w:szCs w:val="28"/>
        </w:rPr>
        <w:t xml:space="preserve"> flammable, </w:t>
      </w:r>
      <w:r w:rsidR="00C04F15">
        <w:rPr>
          <w:rFonts w:ascii="Times New Roman" w:hAnsi="Times New Roman" w:cs="Times New Roman"/>
          <w:sz w:val="28"/>
          <w:szCs w:val="28"/>
        </w:rPr>
        <w:t>etc.</w:t>
      </w:r>
      <w:r>
        <w:rPr>
          <w:rFonts w:ascii="Times New Roman" w:hAnsi="Times New Roman" w:cs="Times New Roman"/>
          <w:sz w:val="28"/>
          <w:szCs w:val="28"/>
        </w:rPr>
        <w:t>).</w:t>
      </w:r>
    </w:p>
    <w:p w14:paraId="519DD2DD" w14:textId="6BB5DD2E" w:rsidR="0077444D" w:rsidRDefault="0077444D" w:rsidP="0077444D">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Any lab that stores and uses more than 60 gallons of cryogenic fluid/gas (</w:t>
      </w:r>
      <w:r w:rsidR="00C04F15">
        <w:rPr>
          <w:rFonts w:ascii="Times New Roman" w:hAnsi="Times New Roman" w:cs="Times New Roman"/>
          <w:sz w:val="28"/>
          <w:szCs w:val="28"/>
        </w:rPr>
        <w:t>i.e.,</w:t>
      </w:r>
      <w:r>
        <w:rPr>
          <w:rFonts w:ascii="Times New Roman" w:hAnsi="Times New Roman" w:cs="Times New Roman"/>
          <w:sz w:val="28"/>
          <w:szCs w:val="28"/>
        </w:rPr>
        <w:t xml:space="preserve"> N2) requires </w:t>
      </w:r>
      <w:r w:rsidR="00C04F15">
        <w:rPr>
          <w:rFonts w:ascii="Times New Roman" w:hAnsi="Times New Roman" w:cs="Times New Roman"/>
          <w:sz w:val="28"/>
          <w:szCs w:val="28"/>
        </w:rPr>
        <w:t>an</w:t>
      </w:r>
      <w:r>
        <w:rPr>
          <w:rFonts w:ascii="Times New Roman" w:hAnsi="Times New Roman" w:cs="Times New Roman"/>
          <w:sz w:val="28"/>
          <w:szCs w:val="28"/>
        </w:rPr>
        <w:t xml:space="preserve"> oxygen sensor.  Please follow up with Tom Dickson to review</w:t>
      </w:r>
      <w:r w:rsidR="003612D5">
        <w:rPr>
          <w:rFonts w:ascii="Times New Roman" w:hAnsi="Times New Roman" w:cs="Times New Roman"/>
          <w:sz w:val="28"/>
          <w:szCs w:val="28"/>
        </w:rPr>
        <w:t xml:space="preserve"> and we will purchase the oxygen sensor for you</w:t>
      </w:r>
      <w:r>
        <w:rPr>
          <w:rFonts w:ascii="Times New Roman" w:hAnsi="Times New Roman" w:cs="Times New Roman"/>
          <w:sz w:val="28"/>
          <w:szCs w:val="28"/>
        </w:rPr>
        <w:t>.</w:t>
      </w:r>
    </w:p>
    <w:p w14:paraId="2AFC6D4C" w14:textId="4366399F" w:rsidR="0077444D" w:rsidRDefault="0077444D" w:rsidP="0077444D">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Flammable gas – upon reviewing regulations</w:t>
      </w:r>
      <w:r w:rsidR="00AD55B1">
        <w:rPr>
          <w:rFonts w:ascii="Times New Roman" w:hAnsi="Times New Roman" w:cs="Times New Roman"/>
          <w:sz w:val="28"/>
          <w:szCs w:val="28"/>
        </w:rPr>
        <w:t>, l</w:t>
      </w:r>
      <w:r>
        <w:rPr>
          <w:rFonts w:ascii="Times New Roman" w:hAnsi="Times New Roman" w:cs="Times New Roman"/>
          <w:sz w:val="28"/>
          <w:szCs w:val="28"/>
        </w:rPr>
        <w:t xml:space="preserve">abs are allowed </w:t>
      </w:r>
      <w:r w:rsidR="00E31287">
        <w:rPr>
          <w:rFonts w:ascii="Times New Roman" w:hAnsi="Times New Roman" w:cs="Times New Roman"/>
          <w:sz w:val="28"/>
          <w:szCs w:val="28"/>
        </w:rPr>
        <w:t xml:space="preserve">1 </w:t>
      </w:r>
      <w:r>
        <w:rPr>
          <w:rFonts w:ascii="Times New Roman" w:hAnsi="Times New Roman" w:cs="Times New Roman"/>
          <w:sz w:val="28"/>
          <w:szCs w:val="28"/>
        </w:rPr>
        <w:t xml:space="preserve">flammable gas cylinder that needs to be in use.  After that one backup is allowed to be in storage.  ASRC does not have an available permitted gas storage location for flammable gases.  </w:t>
      </w:r>
    </w:p>
    <w:p w14:paraId="661495D0" w14:textId="04B3668E" w:rsidR="0077444D" w:rsidRDefault="0077444D" w:rsidP="0077444D">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Flammable gases cannot be stored in the LER corridors.</w:t>
      </w:r>
    </w:p>
    <w:p w14:paraId="1F889BBD" w14:textId="77777777" w:rsidR="00EE2909" w:rsidRDefault="00EE2909" w:rsidP="00EE2909">
      <w:pPr>
        <w:pStyle w:val="ListParagraph"/>
        <w:ind w:left="2880"/>
        <w:rPr>
          <w:rFonts w:ascii="Times New Roman" w:hAnsi="Times New Roman" w:cs="Times New Roman"/>
          <w:sz w:val="28"/>
          <w:szCs w:val="28"/>
        </w:rPr>
      </w:pPr>
    </w:p>
    <w:p w14:paraId="6FFB6E96" w14:textId="77777777" w:rsidR="00521CC2" w:rsidRPr="00FB139E" w:rsidRDefault="00521CC2" w:rsidP="00521CC2">
      <w:pPr>
        <w:pStyle w:val="ListParagraph"/>
        <w:numPr>
          <w:ilvl w:val="0"/>
          <w:numId w:val="1"/>
        </w:numPr>
        <w:rPr>
          <w:rFonts w:ascii="Times New Roman" w:hAnsi="Times New Roman" w:cs="Times New Roman"/>
          <w:b/>
          <w:bCs/>
          <w:sz w:val="28"/>
          <w:szCs w:val="28"/>
        </w:rPr>
      </w:pPr>
      <w:r w:rsidRPr="00FB139E">
        <w:rPr>
          <w:rFonts w:ascii="Times New Roman" w:hAnsi="Times New Roman" w:cs="Times New Roman"/>
          <w:b/>
          <w:bCs/>
          <w:sz w:val="28"/>
          <w:szCs w:val="28"/>
        </w:rPr>
        <w:t>Training Requirements</w:t>
      </w:r>
    </w:p>
    <w:p w14:paraId="2C34B73E" w14:textId="77777777" w:rsidR="0056601C" w:rsidRPr="0056601C" w:rsidRDefault="00521CC2" w:rsidP="00521CC2">
      <w:pPr>
        <w:pStyle w:val="ListParagraph"/>
        <w:numPr>
          <w:ilvl w:val="1"/>
          <w:numId w:val="1"/>
        </w:numPr>
        <w:rPr>
          <w:rFonts w:ascii="Times New Roman" w:hAnsi="Times New Roman" w:cs="Times New Roman"/>
          <w:b/>
          <w:bCs/>
          <w:sz w:val="28"/>
          <w:szCs w:val="28"/>
        </w:rPr>
      </w:pPr>
      <w:r>
        <w:rPr>
          <w:rFonts w:ascii="Times New Roman" w:hAnsi="Times New Roman" w:cs="Times New Roman"/>
          <w:sz w:val="28"/>
          <w:szCs w:val="28"/>
        </w:rPr>
        <w:t xml:space="preserve">Training requirements vary depending on your research activities. </w:t>
      </w:r>
    </w:p>
    <w:p w14:paraId="1BCE58A5" w14:textId="5074CEF7" w:rsidR="00521CC2" w:rsidRPr="00FB139E" w:rsidRDefault="00521CC2" w:rsidP="00521CC2">
      <w:pPr>
        <w:pStyle w:val="ListParagraph"/>
        <w:numPr>
          <w:ilvl w:val="1"/>
          <w:numId w:val="1"/>
        </w:numPr>
        <w:rPr>
          <w:rFonts w:ascii="Times New Roman" w:hAnsi="Times New Roman" w:cs="Times New Roman"/>
          <w:b/>
          <w:bCs/>
          <w:sz w:val="28"/>
          <w:szCs w:val="28"/>
        </w:rPr>
      </w:pPr>
      <w:r>
        <w:rPr>
          <w:rFonts w:ascii="Times New Roman" w:hAnsi="Times New Roman" w:cs="Times New Roman"/>
          <w:sz w:val="28"/>
          <w:szCs w:val="28"/>
        </w:rPr>
        <w:t xml:space="preserve">EHOS training and requirements are listed </w:t>
      </w:r>
      <w:hyperlink r:id="rId10" w:history="1">
        <w:r w:rsidRPr="005D1F92">
          <w:rPr>
            <w:rStyle w:val="Hyperlink"/>
            <w:rFonts w:ascii="Times New Roman" w:hAnsi="Times New Roman" w:cs="Times New Roman"/>
            <w:sz w:val="28"/>
            <w:szCs w:val="28"/>
          </w:rPr>
          <w:t>he</w:t>
        </w:r>
        <w:r w:rsidRPr="005D1F92">
          <w:rPr>
            <w:rStyle w:val="Hyperlink"/>
            <w:rFonts w:ascii="Times New Roman" w:hAnsi="Times New Roman" w:cs="Times New Roman"/>
            <w:sz w:val="28"/>
            <w:szCs w:val="28"/>
          </w:rPr>
          <w:t>r</w:t>
        </w:r>
        <w:r w:rsidRPr="005D1F92">
          <w:rPr>
            <w:rStyle w:val="Hyperlink"/>
            <w:rFonts w:ascii="Times New Roman" w:hAnsi="Times New Roman" w:cs="Times New Roman"/>
            <w:sz w:val="28"/>
            <w:szCs w:val="28"/>
          </w:rPr>
          <w:t>e</w:t>
        </w:r>
      </w:hyperlink>
      <w:r>
        <w:rPr>
          <w:rFonts w:ascii="Times New Roman" w:hAnsi="Times New Roman" w:cs="Times New Roman"/>
          <w:sz w:val="28"/>
          <w:szCs w:val="28"/>
        </w:rPr>
        <w:t xml:space="preserve">. </w:t>
      </w:r>
    </w:p>
    <w:p w14:paraId="562B7800" w14:textId="77777777" w:rsidR="00521CC2" w:rsidRPr="00FB139E" w:rsidRDefault="00521CC2" w:rsidP="00521CC2">
      <w:pPr>
        <w:pStyle w:val="ListParagraph"/>
        <w:numPr>
          <w:ilvl w:val="1"/>
          <w:numId w:val="1"/>
        </w:numPr>
        <w:rPr>
          <w:rFonts w:ascii="Times New Roman" w:hAnsi="Times New Roman" w:cs="Times New Roman"/>
          <w:b/>
          <w:bCs/>
          <w:sz w:val="28"/>
          <w:szCs w:val="28"/>
        </w:rPr>
      </w:pPr>
      <w:r>
        <w:rPr>
          <w:rFonts w:ascii="Times New Roman" w:hAnsi="Times New Roman" w:cs="Times New Roman"/>
          <w:sz w:val="28"/>
          <w:szCs w:val="28"/>
        </w:rPr>
        <w:t xml:space="preserve">EHOS Training schedule is updated monthly and posted online, please see the </w:t>
      </w:r>
      <w:hyperlink r:id="rId11" w:anchor="1688594477971-53c93368-eef5" w:history="1">
        <w:r w:rsidRPr="005D1F92">
          <w:rPr>
            <w:rStyle w:val="Hyperlink"/>
            <w:rFonts w:ascii="Times New Roman" w:hAnsi="Times New Roman" w:cs="Times New Roman"/>
            <w:sz w:val="28"/>
            <w:szCs w:val="28"/>
          </w:rPr>
          <w:t>ASRC Resource Hub</w:t>
        </w:r>
      </w:hyperlink>
      <w:r>
        <w:rPr>
          <w:rFonts w:ascii="Times New Roman" w:hAnsi="Times New Roman" w:cs="Times New Roman"/>
          <w:sz w:val="28"/>
          <w:szCs w:val="28"/>
        </w:rPr>
        <w:t xml:space="preserve"> under trainings for relevant training times. </w:t>
      </w:r>
    </w:p>
    <w:p w14:paraId="2FFDAB02" w14:textId="77777777" w:rsidR="00F63271" w:rsidRDefault="00F63271" w:rsidP="00521CC2">
      <w:pPr>
        <w:pStyle w:val="ListParagraph"/>
        <w:ind w:left="360"/>
        <w:rPr>
          <w:rFonts w:ascii="Times New Roman" w:hAnsi="Times New Roman" w:cs="Times New Roman"/>
          <w:sz w:val="28"/>
          <w:szCs w:val="28"/>
        </w:rPr>
      </w:pPr>
    </w:p>
    <w:p w14:paraId="3EAA3E4C" w14:textId="77777777" w:rsidR="0077444D" w:rsidRPr="0077444D" w:rsidRDefault="0077444D" w:rsidP="0077444D">
      <w:pPr>
        <w:rPr>
          <w:rFonts w:ascii="Times New Roman" w:hAnsi="Times New Roman" w:cs="Times New Roman"/>
          <w:sz w:val="28"/>
          <w:szCs w:val="28"/>
        </w:rPr>
      </w:pPr>
    </w:p>
    <w:p w14:paraId="1E64E747" w14:textId="77777777" w:rsidR="00B159F1" w:rsidRPr="00B159F1" w:rsidRDefault="00B159F1" w:rsidP="00B159F1">
      <w:pPr>
        <w:ind w:left="1080"/>
        <w:rPr>
          <w:rFonts w:ascii="Times New Roman" w:hAnsi="Times New Roman" w:cs="Times New Roman"/>
          <w:sz w:val="28"/>
          <w:szCs w:val="28"/>
        </w:rPr>
      </w:pPr>
    </w:p>
    <w:p w14:paraId="4D44D8DA" w14:textId="77777777" w:rsidR="003C348F" w:rsidRDefault="007F659E" w:rsidP="00FE6603">
      <w:pPr>
        <w:jc w:val="center"/>
        <w:rPr>
          <w:b/>
          <w:bCs/>
          <w:sz w:val="40"/>
          <w:szCs w:val="40"/>
          <w:u w:val="single"/>
          <w14:ligatures w14:val="standardContextual"/>
        </w:rPr>
      </w:pPr>
      <w:r w:rsidRPr="007F659E">
        <w:rPr>
          <w:rFonts w:ascii="Times New Roman" w:hAnsi="Times New Roman" w:cs="Times New Roman"/>
          <w:sz w:val="48"/>
          <w:szCs w:val="48"/>
        </w:rPr>
        <w:lastRenderedPageBreak/>
        <w:t xml:space="preserve"> </w:t>
      </w:r>
    </w:p>
    <w:p w14:paraId="654007F9" w14:textId="77777777" w:rsidR="003C348F" w:rsidRDefault="003C348F" w:rsidP="00FE6603">
      <w:pPr>
        <w:jc w:val="center"/>
        <w:rPr>
          <w:b/>
          <w:bCs/>
          <w:sz w:val="40"/>
          <w:szCs w:val="40"/>
          <w:u w:val="single"/>
          <w14:ligatures w14:val="standardContextual"/>
        </w:rPr>
      </w:pPr>
    </w:p>
    <w:p w14:paraId="647EC10F" w14:textId="77777777" w:rsidR="003C348F" w:rsidRPr="00FE6603" w:rsidRDefault="003C348F" w:rsidP="00FE6603">
      <w:pPr>
        <w:jc w:val="center"/>
        <w:rPr>
          <w:b/>
          <w:bCs/>
          <w:sz w:val="40"/>
          <w:szCs w:val="40"/>
          <w:u w:val="single"/>
          <w14:ligatures w14:val="standardContextual"/>
        </w:rPr>
      </w:pPr>
      <w:r>
        <w:rPr>
          <w:b/>
          <w:bCs/>
          <w:sz w:val="40"/>
          <w:szCs w:val="40"/>
          <w:u w:val="single"/>
          <w14:ligatures w14:val="standardContextual"/>
        </w:rPr>
        <w:t>C14 Applications</w:t>
      </w:r>
    </w:p>
    <w:p w14:paraId="6DC141F9" w14:textId="77777777" w:rsidR="003C348F" w:rsidRDefault="003C348F" w:rsidP="00FE6603">
      <w:pPr>
        <w:rPr>
          <w14:ligatures w14:val="standardContextual"/>
        </w:rPr>
      </w:pPr>
      <w:r>
        <w:rPr>
          <w14:ligatures w14:val="standardContextual"/>
        </w:rPr>
        <w:t> </w:t>
      </w:r>
    </w:p>
    <w:p w14:paraId="2A0CF262" w14:textId="77777777" w:rsidR="003C348F" w:rsidRPr="003C348F" w:rsidRDefault="003C348F" w:rsidP="00FE6603">
      <w:pPr>
        <w:rPr>
          <w:sz w:val="28"/>
          <w:szCs w:val="28"/>
          <w:u w:val="single"/>
          <w14:ligatures w14:val="standardContextual"/>
        </w:rPr>
      </w:pPr>
      <w:r w:rsidRPr="003C348F">
        <w:rPr>
          <w:b/>
          <w:bCs/>
          <w:sz w:val="28"/>
          <w:szCs w:val="28"/>
          <w:u w:val="single"/>
          <w14:ligatures w14:val="standardContextual"/>
        </w:rPr>
        <w:t>For new Applications:</w:t>
      </w:r>
    </w:p>
    <w:p w14:paraId="4DBB5611" w14:textId="77777777" w:rsidR="003C348F" w:rsidRDefault="003C348F" w:rsidP="00FE6603">
      <w:pPr>
        <w:rPr>
          <w14:ligatures w14:val="standardContextual"/>
        </w:rPr>
      </w:pPr>
    </w:p>
    <w:p w14:paraId="26E1BA6C" w14:textId="77777777" w:rsidR="003C348F" w:rsidRDefault="003C348F" w:rsidP="003C348F">
      <w:pPr>
        <w:pStyle w:val="ListParagraph"/>
        <w:numPr>
          <w:ilvl w:val="0"/>
          <w:numId w:val="2"/>
        </w:numPr>
        <w:spacing w:after="0" w:line="240" w:lineRule="auto"/>
        <w:contextualSpacing w:val="0"/>
        <w:rPr>
          <w:rFonts w:eastAsia="Times New Roman"/>
          <w:b/>
          <w:bCs/>
          <w14:ligatures w14:val="standardContextual"/>
        </w:rPr>
      </w:pPr>
      <w:r>
        <w:rPr>
          <w:rFonts w:eastAsia="Times New Roman"/>
          <w:b/>
          <w:bCs/>
          <w14:ligatures w14:val="standardContextual"/>
        </w:rPr>
        <w:t xml:space="preserve">APPLY ONLINE: </w:t>
      </w:r>
    </w:p>
    <w:p w14:paraId="3CB97875" w14:textId="77777777" w:rsidR="003C348F" w:rsidRDefault="003C348F" w:rsidP="00FE6603">
      <w:pPr>
        <w:rPr>
          <w14:ligatures w14:val="standardContextual"/>
        </w:rPr>
      </w:pPr>
      <w:r>
        <w:rPr>
          <w14:ligatures w14:val="standardContextual"/>
        </w:rPr>
        <w:t>For 1</w:t>
      </w:r>
      <w:r>
        <w:rPr>
          <w:vertAlign w:val="superscript"/>
          <w14:ligatures w14:val="standardContextual"/>
        </w:rPr>
        <w:t>st</w:t>
      </w:r>
      <w:r>
        <w:rPr>
          <w14:ligatures w14:val="standardContextual"/>
        </w:rPr>
        <w:t xml:space="preserve"> time C-14 applicants for ASRC address, or, if previous C-14 is more than 90 days past expiration date who are eligible to apply </w:t>
      </w:r>
      <w:r>
        <w:rPr>
          <w:b/>
          <w:bCs/>
          <w14:ligatures w14:val="standardContextual"/>
        </w:rPr>
        <w:t>without taking a test</w:t>
      </w:r>
      <w:r>
        <w:rPr>
          <w14:ligatures w14:val="standardContextual"/>
        </w:rPr>
        <w:t>:</w:t>
      </w:r>
    </w:p>
    <w:p w14:paraId="324EF553" w14:textId="77777777" w:rsidR="003C348F" w:rsidRDefault="003C348F" w:rsidP="00FE6603">
      <w:pPr>
        <w:rPr>
          <w14:ligatures w14:val="standardContextual"/>
        </w:rPr>
      </w:pPr>
      <w:r>
        <w:rPr>
          <w14:ligatures w14:val="standardContextual"/>
        </w:rPr>
        <w:t> </w:t>
      </w:r>
    </w:p>
    <w:p w14:paraId="1A263C4F" w14:textId="77777777" w:rsidR="003C348F" w:rsidRDefault="003C348F" w:rsidP="00FE6603">
      <w:pPr>
        <w:rPr>
          <w14:ligatures w14:val="standardContextual"/>
        </w:rPr>
      </w:pPr>
      <w:r>
        <w:rPr>
          <w14:ligatures w14:val="standardContextual"/>
        </w:rPr>
        <w:t xml:space="preserve">Apply directly for your C-14 here: </w:t>
      </w:r>
      <w:hyperlink r:id="rId12" w:history="1">
        <w:r>
          <w:rPr>
            <w:rStyle w:val="Hyperlink"/>
            <w14:ligatures w14:val="standardContextual"/>
          </w:rPr>
          <w:t>https://nyc-business.nyc.gov/nycbusiness/description/cof-c14</w:t>
        </w:r>
      </w:hyperlink>
    </w:p>
    <w:p w14:paraId="47E45D4B" w14:textId="77777777" w:rsidR="003C348F" w:rsidRDefault="003C348F" w:rsidP="00FE6603">
      <w:pPr>
        <w:rPr>
          <w14:ligatures w14:val="standardContextual"/>
        </w:rPr>
      </w:pPr>
      <w:r>
        <w:rPr>
          <w14:ligatures w14:val="standardContextual"/>
        </w:rPr>
        <w:t xml:space="preserve">You must have the following forms ready for the application (correct as of July 2023): </w:t>
      </w:r>
    </w:p>
    <w:p w14:paraId="1EDBE1BC" w14:textId="77777777" w:rsidR="003C348F" w:rsidRDefault="003C348F" w:rsidP="003C348F">
      <w:pPr>
        <w:numPr>
          <w:ilvl w:val="0"/>
          <w:numId w:val="3"/>
        </w:numPr>
        <w:spacing w:before="100" w:beforeAutospacing="1" w:after="100" w:afterAutospacing="1" w:line="240" w:lineRule="auto"/>
        <w:rPr>
          <w:rFonts w:eastAsia="Times New Roman"/>
        </w:rPr>
      </w:pPr>
      <w:r>
        <w:rPr>
          <w:rFonts w:eastAsia="Times New Roman"/>
        </w:rPr>
        <w:t xml:space="preserve">Completed and notarized Applicant Affirmation Form (attached with ASRC information completed). </w:t>
      </w:r>
    </w:p>
    <w:p w14:paraId="746FBAD1" w14:textId="77777777" w:rsidR="003C348F" w:rsidRDefault="003C348F" w:rsidP="003C348F">
      <w:pPr>
        <w:numPr>
          <w:ilvl w:val="1"/>
          <w:numId w:val="3"/>
        </w:numPr>
        <w:spacing w:before="100" w:beforeAutospacing="1" w:after="100" w:afterAutospacing="1" w:line="240" w:lineRule="auto"/>
        <w:rPr>
          <w:rFonts w:eastAsia="Times New Roman"/>
        </w:rPr>
      </w:pPr>
      <w:hyperlink r:id="rId13" w:history="1">
        <w:r>
          <w:rPr>
            <w:rStyle w:val="Hyperlink"/>
            <w:rFonts w:eastAsia="Times New Roman"/>
          </w:rPr>
          <w:t>Find a notary</w:t>
        </w:r>
      </w:hyperlink>
      <w:r>
        <w:rPr>
          <w:rFonts w:eastAsia="Times New Roman"/>
        </w:rPr>
        <w:t xml:space="preserve"> at local bank branches, UPS, FedEx, online, amongst other locations. </w:t>
      </w:r>
    </w:p>
    <w:p w14:paraId="7D5ED5BD" w14:textId="77777777" w:rsidR="003C348F" w:rsidRDefault="003C348F" w:rsidP="003C348F">
      <w:pPr>
        <w:numPr>
          <w:ilvl w:val="1"/>
          <w:numId w:val="3"/>
        </w:numPr>
        <w:spacing w:before="100" w:beforeAutospacing="1" w:after="100" w:afterAutospacing="1" w:line="240" w:lineRule="auto"/>
        <w:rPr>
          <w:rFonts w:eastAsia="Times New Roman"/>
        </w:rPr>
      </w:pPr>
      <w:r>
        <w:rPr>
          <w:rFonts w:eastAsia="Times New Roman"/>
        </w:rPr>
        <w:t xml:space="preserve">Note: we hope to have a notary on staff </w:t>
      </w:r>
      <w:proofErr w:type="gramStart"/>
      <w:r>
        <w:rPr>
          <w:rFonts w:eastAsia="Times New Roman"/>
        </w:rPr>
        <w:t>in the near future</w:t>
      </w:r>
      <w:proofErr w:type="gramEnd"/>
      <w:r>
        <w:rPr>
          <w:rFonts w:eastAsia="Times New Roman"/>
        </w:rPr>
        <w:t>.</w:t>
      </w:r>
    </w:p>
    <w:p w14:paraId="3A3AB091" w14:textId="77777777" w:rsidR="003C348F" w:rsidRDefault="003C348F" w:rsidP="003C348F">
      <w:pPr>
        <w:numPr>
          <w:ilvl w:val="0"/>
          <w:numId w:val="3"/>
        </w:numPr>
        <w:spacing w:before="100" w:beforeAutospacing="1" w:after="100" w:afterAutospacing="1" w:line="240" w:lineRule="auto"/>
        <w:rPr>
          <w:rFonts w:eastAsia="Times New Roman"/>
        </w:rPr>
      </w:pPr>
      <w:r>
        <w:rPr>
          <w:rFonts w:eastAsia="Times New Roman"/>
        </w:rPr>
        <w:t>Letter of recommendation and fee exemption attached.</w:t>
      </w:r>
    </w:p>
    <w:p w14:paraId="78947CB8" w14:textId="77777777" w:rsidR="003C348F" w:rsidRDefault="003C348F" w:rsidP="003C348F">
      <w:pPr>
        <w:numPr>
          <w:ilvl w:val="1"/>
          <w:numId w:val="3"/>
        </w:numPr>
        <w:spacing w:before="100" w:beforeAutospacing="1" w:after="100" w:afterAutospacing="1" w:line="240" w:lineRule="auto"/>
        <w:rPr>
          <w:rFonts w:eastAsia="Times New Roman"/>
        </w:rPr>
      </w:pPr>
      <w:r>
        <w:rPr>
          <w:rFonts w:eastAsia="Times New Roman"/>
        </w:rPr>
        <w:t>ASRC’s Designated coordinator will need to physically sign the letter (digital signature not accepted). Please stop by my office when the document is ready. If I am unavailable, please leave with Corynne and I will sign and have returned at the next availability.</w:t>
      </w:r>
    </w:p>
    <w:p w14:paraId="73819B12" w14:textId="77777777" w:rsidR="003C348F" w:rsidRDefault="003C348F" w:rsidP="003C348F">
      <w:pPr>
        <w:pStyle w:val="ListParagraph"/>
        <w:numPr>
          <w:ilvl w:val="0"/>
          <w:numId w:val="3"/>
        </w:numPr>
        <w:spacing w:after="0" w:line="240" w:lineRule="auto"/>
        <w:contextualSpacing w:val="0"/>
        <w:rPr>
          <w:rFonts w:eastAsia="Times New Roman"/>
          <w14:ligatures w14:val="standardContextual"/>
        </w:rPr>
      </w:pPr>
      <w:r>
        <w:rPr>
          <w:rFonts w:eastAsia="Times New Roman"/>
          <w14:ligatures w14:val="standardContextual"/>
        </w:rPr>
        <w:t>Application form A-20 (attached)</w:t>
      </w:r>
    </w:p>
    <w:p w14:paraId="4E270809" w14:textId="77777777" w:rsidR="003C348F" w:rsidRDefault="003C348F" w:rsidP="003C348F">
      <w:pPr>
        <w:pStyle w:val="ListParagraph"/>
        <w:numPr>
          <w:ilvl w:val="1"/>
          <w:numId w:val="3"/>
        </w:numPr>
        <w:spacing w:after="0" w:line="240" w:lineRule="auto"/>
        <w:contextualSpacing w:val="0"/>
        <w:rPr>
          <w:rFonts w:eastAsia="Times New Roman"/>
          <w14:ligatures w14:val="standardContextual"/>
        </w:rPr>
      </w:pPr>
      <w:r>
        <w:rPr>
          <w:rFonts w:eastAsia="Times New Roman"/>
          <w14:ligatures w14:val="standardContextual"/>
        </w:rPr>
        <w:t xml:space="preserve">Your name, mailing address, telephone number, email address, gender, social security number, date of birth, weight, height, and work location MUST be included, or your application will be rejected. </w:t>
      </w:r>
    </w:p>
    <w:p w14:paraId="4A6C1CE8" w14:textId="77777777" w:rsidR="003C348F" w:rsidRDefault="003C348F" w:rsidP="003C348F">
      <w:pPr>
        <w:numPr>
          <w:ilvl w:val="0"/>
          <w:numId w:val="3"/>
        </w:numPr>
        <w:spacing w:after="0" w:line="360" w:lineRule="atLeast"/>
        <w:rPr>
          <w:rFonts w:eastAsia="Times New Roman"/>
          <w:color w:val="000000"/>
          <w14:ligatures w14:val="standardContextual"/>
        </w:rPr>
      </w:pPr>
      <w:r>
        <w:rPr>
          <w:rFonts w:eastAsia="Times New Roman"/>
          <w:color w:val="000000"/>
        </w:rPr>
        <w:t xml:space="preserve">An electronic copy of your diploma or license file. </w:t>
      </w:r>
    </w:p>
    <w:p w14:paraId="309DCFBE" w14:textId="77777777" w:rsidR="003C348F" w:rsidRDefault="003C348F" w:rsidP="003C348F">
      <w:pPr>
        <w:numPr>
          <w:ilvl w:val="1"/>
          <w:numId w:val="3"/>
        </w:numPr>
        <w:spacing w:after="0" w:line="360" w:lineRule="atLeast"/>
        <w:rPr>
          <w:rFonts w:eastAsia="Times New Roman"/>
          <w:color w:val="000000"/>
          <w14:ligatures w14:val="standardContextual"/>
        </w:rPr>
      </w:pPr>
      <w:r>
        <w:rPr>
          <w:rFonts w:eastAsia="Times New Roman"/>
          <w:color w:val="000000"/>
        </w:rPr>
        <w:t xml:space="preserve">Your records must be translated to English by certified translator if your certifications have not been originally issued in English. </w:t>
      </w:r>
    </w:p>
    <w:p w14:paraId="31376F3C" w14:textId="77777777" w:rsidR="003C348F" w:rsidRDefault="003C348F" w:rsidP="003C348F">
      <w:pPr>
        <w:numPr>
          <w:ilvl w:val="0"/>
          <w:numId w:val="3"/>
        </w:numPr>
        <w:spacing w:after="0" w:line="360" w:lineRule="atLeast"/>
        <w:rPr>
          <w:rFonts w:eastAsia="Times New Roman"/>
          <w:color w:val="333333"/>
          <w14:ligatures w14:val="standardContextual"/>
        </w:rPr>
      </w:pPr>
      <w:r>
        <w:rPr>
          <w:rFonts w:eastAsia="Times New Roman"/>
          <w:color w:val="333333"/>
        </w:rPr>
        <w:t>A recent ID photo (2x2 color head shot) in JPG or JPEG format.</w:t>
      </w:r>
    </w:p>
    <w:p w14:paraId="36B32804" w14:textId="77777777" w:rsidR="003C348F" w:rsidRDefault="003C348F" w:rsidP="003C348F">
      <w:pPr>
        <w:pStyle w:val="ListParagraph"/>
        <w:numPr>
          <w:ilvl w:val="0"/>
          <w:numId w:val="3"/>
        </w:numPr>
        <w:spacing w:after="0" w:line="240" w:lineRule="auto"/>
        <w:contextualSpacing w:val="0"/>
        <w:rPr>
          <w:rFonts w:eastAsia="Times New Roman"/>
          <w14:ligatures w14:val="standardContextual"/>
        </w:rPr>
      </w:pPr>
      <w:r>
        <w:rPr>
          <w:rFonts w:eastAsia="Times New Roman"/>
          <w14:ligatures w14:val="standardContextual"/>
        </w:rPr>
        <w:t xml:space="preserve">Copy of a government issued ID. </w:t>
      </w:r>
    </w:p>
    <w:p w14:paraId="1212E56B" w14:textId="77777777" w:rsidR="003C348F" w:rsidRDefault="003C348F" w:rsidP="003C348F">
      <w:pPr>
        <w:pStyle w:val="ListParagraph"/>
        <w:numPr>
          <w:ilvl w:val="1"/>
          <w:numId w:val="3"/>
        </w:numPr>
        <w:spacing w:after="0" w:line="240" w:lineRule="auto"/>
        <w:contextualSpacing w:val="0"/>
        <w:rPr>
          <w:rFonts w:eastAsia="Times New Roman"/>
          <w14:ligatures w14:val="standardContextual"/>
        </w:rPr>
      </w:pPr>
      <w:r>
        <w:rPr>
          <w:rFonts w:eastAsia="Times New Roman"/>
          <w14:ligatures w14:val="standardContextual"/>
        </w:rPr>
        <w:t xml:space="preserve">Examples of accepted IDs: US driving license, US permanent resident card, Passport issued by any country. </w:t>
      </w:r>
    </w:p>
    <w:p w14:paraId="79F7E3AE" w14:textId="77777777" w:rsidR="003C348F" w:rsidRDefault="003C348F" w:rsidP="003C348F">
      <w:pPr>
        <w:pStyle w:val="ListParagraph"/>
        <w:numPr>
          <w:ilvl w:val="0"/>
          <w:numId w:val="3"/>
        </w:numPr>
        <w:spacing w:after="0" w:line="240" w:lineRule="auto"/>
        <w:contextualSpacing w:val="0"/>
        <w:rPr>
          <w:rFonts w:eastAsia="Times New Roman"/>
          <w14:ligatures w14:val="standardContextual"/>
        </w:rPr>
      </w:pPr>
      <w:r>
        <w:rPr>
          <w:rFonts w:eastAsia="Times New Roman"/>
          <w14:ligatures w14:val="standardContextual"/>
        </w:rPr>
        <w:t>Copy of ASRC ID card.</w:t>
      </w:r>
    </w:p>
    <w:p w14:paraId="35E671B0" w14:textId="77777777" w:rsidR="003C348F" w:rsidRDefault="003C348F" w:rsidP="00FE6603">
      <w:pPr>
        <w:rPr>
          <w14:ligatures w14:val="standardContextual"/>
        </w:rPr>
      </w:pPr>
      <w:r>
        <w:rPr>
          <w14:ligatures w14:val="standardContextual"/>
        </w:rPr>
        <w:t> </w:t>
      </w:r>
    </w:p>
    <w:p w14:paraId="64A440EE" w14:textId="77777777" w:rsidR="003C348F" w:rsidRDefault="003C348F" w:rsidP="00FE6603">
      <w:pPr>
        <w:rPr>
          <w14:ligatures w14:val="standardContextual"/>
        </w:rPr>
      </w:pPr>
    </w:p>
    <w:p w14:paraId="0C5BDC0E" w14:textId="77777777" w:rsidR="003C348F" w:rsidRDefault="003C348F" w:rsidP="003C348F">
      <w:pPr>
        <w:pStyle w:val="ListParagraph"/>
        <w:numPr>
          <w:ilvl w:val="0"/>
          <w:numId w:val="2"/>
        </w:numPr>
        <w:spacing w:after="0" w:line="240" w:lineRule="auto"/>
        <w:contextualSpacing w:val="0"/>
        <w:rPr>
          <w:rFonts w:eastAsia="Times New Roman"/>
          <w:b/>
          <w:bCs/>
          <w14:ligatures w14:val="standardContextual"/>
        </w:rPr>
      </w:pPr>
      <w:r>
        <w:rPr>
          <w:rFonts w:eastAsia="Times New Roman"/>
          <w:b/>
          <w:bCs/>
          <w14:ligatures w14:val="standardContextual"/>
        </w:rPr>
        <w:t>APPLY IN PERSON</w:t>
      </w:r>
    </w:p>
    <w:p w14:paraId="3B15C6A6" w14:textId="77777777" w:rsidR="003C348F" w:rsidRDefault="003C348F" w:rsidP="00FE6603">
      <w:pPr>
        <w:jc w:val="center"/>
        <w:rPr>
          <w14:ligatures w14:val="standardContextual"/>
        </w:rPr>
      </w:pPr>
      <w:r>
        <w:rPr>
          <w14:ligatures w14:val="standardContextual"/>
        </w:rPr>
        <w:t>For those not eligible for alternative issuance program must take the test at FDNY, must take the test at: FDNY HEADQUARTERS</w:t>
      </w:r>
    </w:p>
    <w:p w14:paraId="4D72A5AC" w14:textId="77777777" w:rsidR="003C348F" w:rsidRDefault="003C348F" w:rsidP="00FE6603">
      <w:pPr>
        <w:jc w:val="center"/>
        <w:rPr>
          <w14:ligatures w14:val="standardContextual"/>
        </w:rPr>
      </w:pPr>
      <w:r>
        <w:rPr>
          <w14:ligatures w14:val="standardContextual"/>
        </w:rPr>
        <w:lastRenderedPageBreak/>
        <w:t>9 MetroTech Center, 1st Floor </w:t>
      </w:r>
      <w:r>
        <w:rPr>
          <w14:ligatures w14:val="standardContextual"/>
        </w:rPr>
        <w:br/>
        <w:t>Brooklyn, NY 11201</w:t>
      </w:r>
    </w:p>
    <w:p w14:paraId="424A8962" w14:textId="77777777" w:rsidR="003C348F" w:rsidRDefault="003C348F" w:rsidP="00FE6603">
      <w:pPr>
        <w:rPr>
          <w14:ligatures w14:val="standardContextual"/>
        </w:rPr>
      </w:pPr>
    </w:p>
    <w:p w14:paraId="2CE91C5E" w14:textId="0ABA2A5A" w:rsidR="003C348F" w:rsidRDefault="003C348F" w:rsidP="00FE6603">
      <w:pPr>
        <w:rPr>
          <w14:ligatures w14:val="standardContextual"/>
        </w:rPr>
      </w:pPr>
      <w:r>
        <w:rPr>
          <w14:ligatures w14:val="standardContextual"/>
        </w:rPr>
        <w:t xml:space="preserve"> C-14’s will be issued the same day at the FDNY office when the test has been satisfactorily completed. See instructions for applying in person </w:t>
      </w:r>
      <w:hyperlink r:id="rId14" w:history="1">
        <w:r>
          <w:rPr>
            <w:rStyle w:val="Hyperlink"/>
            <w14:ligatures w14:val="standardContextual"/>
          </w:rPr>
          <w:t>her</w:t>
        </w:r>
        <w:r>
          <w:rPr>
            <w:rStyle w:val="Hyperlink"/>
            <w14:ligatures w14:val="standardContextual"/>
          </w:rPr>
          <w:t>e</w:t>
        </w:r>
      </w:hyperlink>
      <w:r>
        <w:rPr>
          <w14:ligatures w14:val="standardContextual"/>
        </w:rPr>
        <w:t>. </w:t>
      </w:r>
    </w:p>
    <w:p w14:paraId="0A53EE9E" w14:textId="77777777" w:rsidR="003C348F" w:rsidRPr="003C348F" w:rsidRDefault="003C348F" w:rsidP="00FE6603">
      <w:pPr>
        <w:rPr>
          <w14:ligatures w14:val="standardContextual"/>
        </w:rPr>
      </w:pPr>
    </w:p>
    <w:p w14:paraId="05F20B0F" w14:textId="77777777" w:rsidR="003C348F" w:rsidRPr="003C348F" w:rsidRDefault="003C348F" w:rsidP="00FE6603">
      <w:pPr>
        <w:rPr>
          <w:sz w:val="32"/>
          <w:szCs w:val="32"/>
          <w:u w:val="single"/>
          <w14:ligatures w14:val="standardContextual"/>
        </w:rPr>
      </w:pPr>
      <w:r w:rsidRPr="003C348F">
        <w:rPr>
          <w:b/>
          <w:bCs/>
          <w:sz w:val="32"/>
          <w:szCs w:val="32"/>
          <w:u w:val="single"/>
          <w14:ligatures w14:val="standardContextual"/>
        </w:rPr>
        <w:t xml:space="preserve">For Renewals: </w:t>
      </w:r>
    </w:p>
    <w:p w14:paraId="319EE7D0" w14:textId="77777777" w:rsidR="003C348F" w:rsidRDefault="003C348F" w:rsidP="00FE6603">
      <w:pPr>
        <w:rPr>
          <w14:ligatures w14:val="standardContextual"/>
        </w:rPr>
      </w:pPr>
      <w:r>
        <w:rPr>
          <w14:ligatures w14:val="standardContextual"/>
        </w:rPr>
        <w:t xml:space="preserve">There are still issues with processing online renewal applications with fee waivers. We hope to have updates </w:t>
      </w:r>
      <w:proofErr w:type="gramStart"/>
      <w:r>
        <w:rPr>
          <w14:ligatures w14:val="standardContextual"/>
        </w:rPr>
        <w:t>for</w:t>
      </w:r>
      <w:proofErr w:type="gramEnd"/>
      <w:r>
        <w:rPr>
          <w14:ligatures w14:val="standardContextual"/>
        </w:rPr>
        <w:t xml:space="preserve"> you soon. </w:t>
      </w:r>
    </w:p>
    <w:p w14:paraId="382FD43B" w14:textId="77777777" w:rsidR="003C348F" w:rsidRDefault="003C348F" w:rsidP="00FE6603">
      <w:pPr>
        <w:rPr>
          <w14:ligatures w14:val="standardContextual"/>
        </w:rPr>
      </w:pPr>
      <w:r>
        <w:rPr>
          <w14:ligatures w14:val="standardContextual"/>
        </w:rPr>
        <w:t> </w:t>
      </w:r>
    </w:p>
    <w:p w14:paraId="1DEDA1B8" w14:textId="77777777" w:rsidR="003C348F" w:rsidRDefault="003C348F" w:rsidP="00FE6603">
      <w:pPr>
        <w:rPr>
          <w14:ligatures w14:val="standardContextual"/>
        </w:rPr>
      </w:pPr>
      <w:r>
        <w:rPr>
          <w14:ligatures w14:val="standardContextual"/>
        </w:rPr>
        <w:t xml:space="preserve">In the interim, we will continue to submit renewal applications by mail. Please leave a complete package listed below with Corynne for signature and mail out. Please provide: </w:t>
      </w:r>
    </w:p>
    <w:p w14:paraId="4061D1DB" w14:textId="77777777" w:rsidR="003C348F" w:rsidRDefault="003C348F" w:rsidP="003C348F">
      <w:pPr>
        <w:pStyle w:val="ListParagraph"/>
        <w:numPr>
          <w:ilvl w:val="0"/>
          <w:numId w:val="4"/>
        </w:numPr>
        <w:spacing w:after="0" w:line="240" w:lineRule="auto"/>
        <w:contextualSpacing w:val="0"/>
        <w:rPr>
          <w:rFonts w:eastAsia="Times New Roman"/>
          <w14:ligatures w14:val="standardContextual"/>
        </w:rPr>
      </w:pPr>
      <w:r>
        <w:rPr>
          <w:rFonts w:eastAsia="Times New Roman"/>
          <w14:ligatures w14:val="standardContextual"/>
        </w:rPr>
        <w:t>Copy of your current C-14</w:t>
      </w:r>
    </w:p>
    <w:p w14:paraId="03BC9960" w14:textId="77777777" w:rsidR="003C348F" w:rsidRDefault="003C348F" w:rsidP="003C348F">
      <w:pPr>
        <w:pStyle w:val="ListParagraph"/>
        <w:numPr>
          <w:ilvl w:val="0"/>
          <w:numId w:val="4"/>
        </w:numPr>
        <w:spacing w:after="0" w:line="240" w:lineRule="auto"/>
        <w:contextualSpacing w:val="0"/>
        <w:rPr>
          <w:rFonts w:eastAsia="Times New Roman"/>
          <w14:ligatures w14:val="standardContextual"/>
        </w:rPr>
      </w:pPr>
      <w:r>
        <w:rPr>
          <w:rFonts w:eastAsia="Times New Roman"/>
          <w14:ligatures w14:val="standardContextual"/>
        </w:rPr>
        <w:t>Completed renewal form (attached).</w:t>
      </w:r>
    </w:p>
    <w:p w14:paraId="7554B10B" w14:textId="77777777" w:rsidR="003C348F" w:rsidRDefault="003C348F" w:rsidP="003C348F">
      <w:pPr>
        <w:pStyle w:val="ListParagraph"/>
        <w:numPr>
          <w:ilvl w:val="0"/>
          <w:numId w:val="4"/>
        </w:numPr>
        <w:spacing w:after="0" w:line="240" w:lineRule="auto"/>
        <w:contextualSpacing w:val="0"/>
        <w:rPr>
          <w:rFonts w:eastAsia="Times New Roman"/>
          <w14:ligatures w14:val="standardContextual"/>
        </w:rPr>
      </w:pPr>
      <w:r>
        <w:rPr>
          <w:rFonts w:eastAsia="Times New Roman"/>
          <w14:ligatures w14:val="standardContextual"/>
        </w:rPr>
        <w:t xml:space="preserve">Completed renewal letter with fee exemption (template attached). </w:t>
      </w:r>
    </w:p>
    <w:p w14:paraId="4D18E38A" w14:textId="77777777" w:rsidR="003C348F" w:rsidRDefault="003C348F" w:rsidP="003C348F">
      <w:pPr>
        <w:pStyle w:val="ListParagraph"/>
        <w:numPr>
          <w:ilvl w:val="1"/>
          <w:numId w:val="4"/>
        </w:numPr>
        <w:spacing w:after="0" w:line="240" w:lineRule="auto"/>
        <w:contextualSpacing w:val="0"/>
        <w:rPr>
          <w:rFonts w:eastAsia="Times New Roman"/>
          <w14:ligatures w14:val="standardContextual"/>
        </w:rPr>
      </w:pPr>
      <w:r>
        <w:rPr>
          <w:rFonts w:eastAsia="Times New Roman"/>
          <w14:ligatures w14:val="standardContextual"/>
        </w:rPr>
        <w:t xml:space="preserve">This needs to have a handwritten signature. This will be signed before it is posted. </w:t>
      </w:r>
    </w:p>
    <w:p w14:paraId="4EDDF861" w14:textId="77777777" w:rsidR="003C348F" w:rsidRDefault="003C348F" w:rsidP="00FE6603">
      <w:pPr>
        <w:rPr>
          <w14:ligatures w14:val="standardContextual"/>
        </w:rPr>
      </w:pPr>
      <w:r>
        <w:rPr>
          <w14:ligatures w14:val="standardContextual"/>
        </w:rPr>
        <w:t xml:space="preserve">Please note that renewals are sometimes mailed to your home address. If you do not know what address FDNY has on file for you, please be sure to add a statement </w:t>
      </w:r>
      <w:proofErr w:type="gramStart"/>
      <w:r>
        <w:rPr>
          <w14:ligatures w14:val="standardContextual"/>
        </w:rPr>
        <w:t>on</w:t>
      </w:r>
      <w:proofErr w:type="gramEnd"/>
      <w:r>
        <w:rPr>
          <w14:ligatures w14:val="standardContextual"/>
        </w:rPr>
        <w:t xml:space="preserve"> the letter with your updated address. </w:t>
      </w:r>
    </w:p>
    <w:p w14:paraId="348E7383" w14:textId="77777777" w:rsidR="003C348F" w:rsidRDefault="003C348F" w:rsidP="00FE6603">
      <w:pPr>
        <w:rPr>
          <w14:ligatures w14:val="standardContextual"/>
        </w:rPr>
      </w:pPr>
    </w:p>
    <w:p w14:paraId="57F22D00" w14:textId="77777777" w:rsidR="003C348F" w:rsidRPr="00FE6603" w:rsidRDefault="003C348F" w:rsidP="00FE6603">
      <w:pPr>
        <w:rPr>
          <w:b/>
          <w:bCs/>
          <w14:ligatures w14:val="standardContextual"/>
        </w:rPr>
      </w:pPr>
    </w:p>
    <w:p w14:paraId="00B52CA0" w14:textId="77777777" w:rsidR="003C348F" w:rsidRDefault="003C348F" w:rsidP="00FE6603">
      <w:pPr>
        <w:rPr>
          <w14:ligatures w14:val="standardContextual"/>
        </w:rPr>
      </w:pPr>
      <w:r>
        <w:rPr>
          <w:b/>
          <w:bCs/>
          <w14:ligatures w14:val="standardContextual"/>
        </w:rPr>
        <w:t xml:space="preserve">Once you have received your new C-14 application: </w:t>
      </w:r>
      <w:r>
        <w:rPr>
          <w14:ligatures w14:val="standardContextual"/>
        </w:rPr>
        <w:t> </w:t>
      </w:r>
    </w:p>
    <w:p w14:paraId="417D9E83" w14:textId="77777777" w:rsidR="003C348F" w:rsidRDefault="003C348F" w:rsidP="00FE6603">
      <w:pPr>
        <w:rPr>
          <w14:ligatures w14:val="standardContextual"/>
        </w:rPr>
      </w:pPr>
      <w:r>
        <w:rPr>
          <w14:ligatures w14:val="standardContextual"/>
        </w:rPr>
        <w:t xml:space="preserve">Please bring your C-14 to the ASRC for </w:t>
      </w:r>
      <w:proofErr w:type="gramStart"/>
      <w:r>
        <w:rPr>
          <w14:ligatures w14:val="standardContextual"/>
        </w:rPr>
        <w:t>copy</w:t>
      </w:r>
      <w:proofErr w:type="gramEnd"/>
      <w:r>
        <w:rPr>
          <w14:ligatures w14:val="standardContextual"/>
        </w:rPr>
        <w:t xml:space="preserve">, posting, and logging your C-14 certificate number in the ASRC. Me or Tom Dickson (cc’d) will be able to do this. </w:t>
      </w:r>
    </w:p>
    <w:p w14:paraId="0B36DDC3" w14:textId="77777777" w:rsidR="003C348F" w:rsidRDefault="003C348F" w:rsidP="00FE6603">
      <w:pPr>
        <w:rPr>
          <w14:ligatures w14:val="standardContextual"/>
        </w:rPr>
      </w:pPr>
      <w:r>
        <w:rPr>
          <w14:ligatures w14:val="standardContextual"/>
        </w:rPr>
        <w:t> </w:t>
      </w:r>
    </w:p>
    <w:p w14:paraId="52E63C6F" w14:textId="77777777" w:rsidR="003C348F" w:rsidRPr="00FE6603" w:rsidRDefault="003C348F" w:rsidP="00FE6603">
      <w:pPr>
        <w:rPr>
          <w:b/>
          <w:bCs/>
          <w:u w:val="single"/>
        </w:rPr>
      </w:pPr>
    </w:p>
    <w:p w14:paraId="12A51CB6" w14:textId="65A949CF" w:rsidR="0045464E" w:rsidRPr="007F659E" w:rsidRDefault="0045464E" w:rsidP="007F659E">
      <w:pPr>
        <w:rPr>
          <w:rFonts w:ascii="Times New Roman" w:hAnsi="Times New Roman" w:cs="Times New Roman"/>
          <w:sz w:val="48"/>
          <w:szCs w:val="48"/>
        </w:rPr>
      </w:pPr>
    </w:p>
    <w:p w14:paraId="634B3B05" w14:textId="77777777" w:rsidR="007F659E" w:rsidRPr="007F659E" w:rsidRDefault="007F659E" w:rsidP="007F659E">
      <w:pPr>
        <w:rPr>
          <w:rFonts w:ascii="Times New Roman" w:hAnsi="Times New Roman" w:cs="Times New Roman"/>
          <w:sz w:val="24"/>
          <w:szCs w:val="24"/>
        </w:rPr>
      </w:pPr>
    </w:p>
    <w:sectPr w:rsidR="007F659E" w:rsidRPr="007F659E" w:rsidSect="002010B1">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6704" w14:textId="77777777" w:rsidR="00A52F93" w:rsidRDefault="00A52F93" w:rsidP="002010B1">
      <w:pPr>
        <w:spacing w:after="0" w:line="240" w:lineRule="auto"/>
      </w:pPr>
      <w:r>
        <w:separator/>
      </w:r>
    </w:p>
  </w:endnote>
  <w:endnote w:type="continuationSeparator" w:id="0">
    <w:p w14:paraId="65420E31" w14:textId="77777777" w:rsidR="00A52F93" w:rsidRDefault="00A52F93" w:rsidP="0020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7372"/>
      <w:docPartObj>
        <w:docPartGallery w:val="Page Numbers (Bottom of Page)"/>
        <w:docPartUnique/>
      </w:docPartObj>
    </w:sdtPr>
    <w:sdtEndPr>
      <w:rPr>
        <w:color w:val="7F7F7F" w:themeColor="background1" w:themeShade="7F"/>
        <w:spacing w:val="60"/>
      </w:rPr>
    </w:sdtEndPr>
    <w:sdtContent>
      <w:p w14:paraId="5A2139FB" w14:textId="699B31DF" w:rsidR="00967ED9" w:rsidRDefault="00967ED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65C8331" w14:textId="77777777" w:rsidR="00967ED9" w:rsidRDefault="0096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5C22" w14:textId="77777777" w:rsidR="00A52F93" w:rsidRDefault="00A52F93" w:rsidP="002010B1">
      <w:pPr>
        <w:spacing w:after="0" w:line="240" w:lineRule="auto"/>
      </w:pPr>
      <w:r>
        <w:separator/>
      </w:r>
    </w:p>
  </w:footnote>
  <w:footnote w:type="continuationSeparator" w:id="0">
    <w:p w14:paraId="182F9D3E" w14:textId="77777777" w:rsidR="00A52F93" w:rsidRDefault="00A52F93" w:rsidP="00201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AAB7" w14:textId="01DB8129" w:rsidR="002010B1" w:rsidRDefault="002C413A">
    <w:pPr>
      <w:pStyle w:val="Header"/>
    </w:pPr>
    <w:r w:rsidRPr="00866B76">
      <w:rPr>
        <w:noProof/>
      </w:rPr>
      <w:drawing>
        <wp:anchor distT="0" distB="0" distL="114300" distR="114300" simplePos="0" relativeHeight="251659264" behindDoc="1" locked="0" layoutInCell="1" allowOverlap="1" wp14:anchorId="3943D19B" wp14:editId="3B66E1F8">
          <wp:simplePos x="0" y="0"/>
          <wp:positionH relativeFrom="margin">
            <wp:align>left</wp:align>
          </wp:positionH>
          <wp:positionV relativeFrom="paragraph">
            <wp:posOffset>-285750</wp:posOffset>
          </wp:positionV>
          <wp:extent cx="5855335" cy="609600"/>
          <wp:effectExtent l="0" t="0" r="0" b="0"/>
          <wp:wrapNone/>
          <wp:docPr id="106" name="Picture 106" descr="A black and blu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A black and blue sign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55894" cy="609658"/>
                  </a:xfrm>
                  <a:prstGeom prst="rect">
                    <a:avLst/>
                  </a:prstGeom>
                </pic:spPr>
              </pic:pic>
            </a:graphicData>
          </a:graphic>
          <wp14:sizeRelV relativeFrom="margin">
            <wp14:pctHeight>0</wp14:pctHeight>
          </wp14:sizeRelV>
        </wp:anchor>
      </w:drawing>
    </w:r>
  </w:p>
  <w:p w14:paraId="30A21292" w14:textId="77777777" w:rsidR="002010B1" w:rsidRDefault="00201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01FA8"/>
    <w:multiLevelType w:val="hybridMultilevel"/>
    <w:tmpl w:val="2B3A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3A03E0"/>
    <w:multiLevelType w:val="hybridMultilevel"/>
    <w:tmpl w:val="9150312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05CED"/>
    <w:multiLevelType w:val="hybridMultilevel"/>
    <w:tmpl w:val="82EC1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381A1B"/>
    <w:multiLevelType w:val="hybridMultilevel"/>
    <w:tmpl w:val="D026D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73319010">
    <w:abstractNumId w:val="1"/>
  </w:num>
  <w:num w:numId="2" w16cid:durableId="4117762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2676857">
    <w:abstractNumId w:val="0"/>
  </w:num>
  <w:num w:numId="4" w16cid:durableId="2094037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9E"/>
    <w:rsid w:val="000314FB"/>
    <w:rsid w:val="0012065F"/>
    <w:rsid w:val="00131EA0"/>
    <w:rsid w:val="001C5D3B"/>
    <w:rsid w:val="002010B1"/>
    <w:rsid w:val="002133F3"/>
    <w:rsid w:val="00241655"/>
    <w:rsid w:val="002C413A"/>
    <w:rsid w:val="003612D5"/>
    <w:rsid w:val="003856D9"/>
    <w:rsid w:val="003C348F"/>
    <w:rsid w:val="003F2D04"/>
    <w:rsid w:val="003F50A2"/>
    <w:rsid w:val="0042274C"/>
    <w:rsid w:val="0045464E"/>
    <w:rsid w:val="004B4A08"/>
    <w:rsid w:val="00521CC2"/>
    <w:rsid w:val="00533566"/>
    <w:rsid w:val="0056601C"/>
    <w:rsid w:val="005E3088"/>
    <w:rsid w:val="00600E00"/>
    <w:rsid w:val="00607FA2"/>
    <w:rsid w:val="00646D45"/>
    <w:rsid w:val="006A0512"/>
    <w:rsid w:val="006B3FC0"/>
    <w:rsid w:val="006D01FC"/>
    <w:rsid w:val="006E403C"/>
    <w:rsid w:val="0077444D"/>
    <w:rsid w:val="007F659E"/>
    <w:rsid w:val="008509C6"/>
    <w:rsid w:val="00855DD6"/>
    <w:rsid w:val="008F128C"/>
    <w:rsid w:val="0091058C"/>
    <w:rsid w:val="00935335"/>
    <w:rsid w:val="009400DF"/>
    <w:rsid w:val="00967ED9"/>
    <w:rsid w:val="0097484C"/>
    <w:rsid w:val="00A52F93"/>
    <w:rsid w:val="00A82A04"/>
    <w:rsid w:val="00AA1CD5"/>
    <w:rsid w:val="00AB4E05"/>
    <w:rsid w:val="00AD55B1"/>
    <w:rsid w:val="00B159F1"/>
    <w:rsid w:val="00BC13DD"/>
    <w:rsid w:val="00BF38B8"/>
    <w:rsid w:val="00C04F15"/>
    <w:rsid w:val="00C24E62"/>
    <w:rsid w:val="00CB7259"/>
    <w:rsid w:val="00CE7ABE"/>
    <w:rsid w:val="00E31287"/>
    <w:rsid w:val="00ED458F"/>
    <w:rsid w:val="00EE2909"/>
    <w:rsid w:val="00F0248D"/>
    <w:rsid w:val="00F161B9"/>
    <w:rsid w:val="00F6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FFB4A"/>
  <w15:chartTrackingRefBased/>
  <w15:docId w15:val="{58E5D699-20DE-41EF-8DA3-BFD01584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59E"/>
    <w:pPr>
      <w:ind w:left="720"/>
      <w:contextualSpacing/>
    </w:pPr>
  </w:style>
  <w:style w:type="character" w:styleId="Hyperlink">
    <w:name w:val="Hyperlink"/>
    <w:basedOn w:val="DefaultParagraphFont"/>
    <w:uiPriority w:val="99"/>
    <w:unhideWhenUsed/>
    <w:rsid w:val="00ED458F"/>
    <w:rPr>
      <w:color w:val="0563C1" w:themeColor="hyperlink"/>
      <w:u w:val="single"/>
    </w:rPr>
  </w:style>
  <w:style w:type="character" w:styleId="UnresolvedMention">
    <w:name w:val="Unresolved Mention"/>
    <w:basedOn w:val="DefaultParagraphFont"/>
    <w:uiPriority w:val="99"/>
    <w:semiHidden/>
    <w:unhideWhenUsed/>
    <w:rsid w:val="00ED458F"/>
    <w:rPr>
      <w:color w:val="605E5C"/>
      <w:shd w:val="clear" w:color="auto" w:fill="E1DFDD"/>
    </w:rPr>
  </w:style>
  <w:style w:type="character" w:styleId="FollowedHyperlink">
    <w:name w:val="FollowedHyperlink"/>
    <w:basedOn w:val="DefaultParagraphFont"/>
    <w:uiPriority w:val="99"/>
    <w:semiHidden/>
    <w:unhideWhenUsed/>
    <w:rsid w:val="00ED458F"/>
    <w:rPr>
      <w:color w:val="954F72" w:themeColor="followedHyperlink"/>
      <w:u w:val="single"/>
    </w:rPr>
  </w:style>
  <w:style w:type="paragraph" w:styleId="Header">
    <w:name w:val="header"/>
    <w:basedOn w:val="Normal"/>
    <w:link w:val="HeaderChar"/>
    <w:uiPriority w:val="99"/>
    <w:unhideWhenUsed/>
    <w:rsid w:val="00201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0B1"/>
  </w:style>
  <w:style w:type="paragraph" w:styleId="Footer">
    <w:name w:val="footer"/>
    <w:basedOn w:val="Normal"/>
    <w:link w:val="FooterChar"/>
    <w:uiPriority w:val="99"/>
    <w:unhideWhenUsed/>
    <w:rsid w:val="00201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4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rc.gc.cuny.edu/about/resource-hub/" TargetMode="External"/><Relationship Id="rId13" Type="http://schemas.openxmlformats.org/officeDocument/2006/relationships/hyperlink" Target="https://nam02.safelinks.protection.outlook.com/?url=https%3A%2F%2Fwww.nationalnotary.org%2Fresources-for%2Fpublic%2Ffind-a-notary&amp;data=05%7C01%7Ctdickson%40gc.cuny.edu%7C91fada9b1fc142e001ea08db9203dbcc%7C6f60f0b35f064e099715989dba8cc7d8%7C0%7C0%7C638264323474097682%7CUnknown%7CTWFpbGZsb3d8eyJWIjoiMC4wLjAwMDAiLCJQIjoiV2luMzIiLCJBTiI6Ik1haWwiLCJXVCI6Mn0%3D%7C3000%7C%7C%7C&amp;sdata=M3D%2B8EqAwN4z8GgQNr812zh%2FxF7rQJGFudQEHM7nRqg%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2.safelinks.protection.outlook.com/?url=https%3A%2F%2Fnyc-business.nyc.gov%2Fnycbusiness%2Fdescription%2Fcof-c14&amp;data=05%7C01%7Ctdickson%40gc.cuny.edu%7C91fada9b1fc142e001ea08db9203dbcc%7C6f60f0b35f064e099715989dba8cc7d8%7C0%7C0%7C638264323474097682%7CUnknown%7CTWFpbGZsb3d8eyJWIjoiMC4wLjAwMDAiLCJQIjoiV2luMzIiLCJBTiI6Ik1haWwiLCJXVCI6Mn0%3D%7C3000%7C%7C%7C&amp;sdata=tz0WK1A8AShacaaWuvzbBapnXgFgkYuSmEK%2FMjH83kY%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rc.gc.cuny.edu/about/resource-hu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src.gc.cuny.edu/wp-content/uploads/media/about/resource-hub/Training-and-compliance-matrix-Aug2023.pdf" TargetMode="External"/><Relationship Id="rId4" Type="http://schemas.openxmlformats.org/officeDocument/2006/relationships/settings" Target="settings.xml"/><Relationship Id="rId9" Type="http://schemas.openxmlformats.org/officeDocument/2006/relationships/hyperlink" Target="https://www.safetystratus.com/contact-us/" TargetMode="External"/><Relationship Id="rId14" Type="http://schemas.openxmlformats.org/officeDocument/2006/relationships/hyperlink" Target="https://nam02.safelinks.protection.outlook.com/?url=https%3A%2F%2Fnyc-business.nyc.gov%2Fnycbusiness%2Fdescription%2Fcof-c14%2Fapply&amp;data=05%7C01%7Ctdickson%40gc.cuny.edu%7C91fada9b1fc142e001ea08db9203dbcc%7C6f60f0b35f064e099715989dba8cc7d8%7C0%7C0%7C638264323474097682%7CUnknown%7CTWFpbGZsb3d8eyJWIjoiMC4wLjAwMDAiLCJQIjoiV2luMzIiLCJBTiI6Ik1haWwiLCJXVCI6Mn0%3D%7C3000%7C%7C%7C&amp;sdata=fLljG993xTxBCCwkHUb1SedtyQCMSYm9GzsLGWAML2A%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7D45B-4170-4E8D-AC74-F6F7470E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Dickson</dc:creator>
  <cp:keywords/>
  <dc:description/>
  <cp:lastModifiedBy>Thomas Dickson</cp:lastModifiedBy>
  <cp:revision>3</cp:revision>
  <dcterms:created xsi:type="dcterms:W3CDTF">2023-09-21T15:00:00Z</dcterms:created>
  <dcterms:modified xsi:type="dcterms:W3CDTF">2023-09-21T15:25:00Z</dcterms:modified>
</cp:coreProperties>
</file>